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83" w:rsidRDefault="00E87983" w:rsidP="00E87983">
      <w:pPr>
        <w:jc w:val="both"/>
        <w:rPr>
          <w:rFonts w:ascii="Arial" w:hAnsi="Arial" w:cs="Arial"/>
        </w:rPr>
      </w:pPr>
    </w:p>
    <w:p w:rsidR="00E87983" w:rsidRPr="0078108E" w:rsidRDefault="00E87983" w:rsidP="00E87983">
      <w:pPr>
        <w:jc w:val="both"/>
        <w:rPr>
          <w:rFonts w:ascii="Arial" w:hAnsi="Arial" w:cs="Arial"/>
          <w:sz w:val="26"/>
          <w:szCs w:val="26"/>
        </w:rPr>
      </w:pPr>
      <w:r w:rsidRPr="0078108E">
        <w:rPr>
          <w:rFonts w:ascii="Arial" w:hAnsi="Arial" w:cs="Arial"/>
          <w:sz w:val="26"/>
          <w:szCs w:val="26"/>
        </w:rPr>
        <w:t>En la población de Yahualica de Gonzál</w:t>
      </w:r>
      <w:r>
        <w:rPr>
          <w:rFonts w:ascii="Arial" w:hAnsi="Arial" w:cs="Arial"/>
          <w:sz w:val="26"/>
          <w:szCs w:val="26"/>
        </w:rPr>
        <w:t>ez Gallo, Jalisco, siendo las 12:24</w:t>
      </w:r>
      <w:r w:rsidRPr="0078108E">
        <w:rPr>
          <w:rFonts w:ascii="Arial" w:hAnsi="Arial" w:cs="Arial"/>
          <w:sz w:val="26"/>
          <w:szCs w:val="26"/>
        </w:rPr>
        <w:t xml:space="preserve"> </w:t>
      </w:r>
      <w:proofErr w:type="spellStart"/>
      <w:r w:rsidRPr="0078108E">
        <w:rPr>
          <w:rFonts w:ascii="Arial" w:hAnsi="Arial" w:cs="Arial"/>
          <w:sz w:val="26"/>
          <w:szCs w:val="26"/>
        </w:rPr>
        <w:t>hrs</w:t>
      </w:r>
      <w:proofErr w:type="spellEnd"/>
      <w:r>
        <w:rPr>
          <w:rFonts w:ascii="Arial" w:hAnsi="Arial" w:cs="Arial"/>
          <w:sz w:val="26"/>
          <w:szCs w:val="26"/>
        </w:rPr>
        <w:t>. Las Doce Horas con Veinticuatro Minutos del día  24 veinticuatro de Enero del año 2018</w:t>
      </w:r>
      <w:r w:rsidRPr="0078108E">
        <w:rPr>
          <w:rFonts w:ascii="Arial" w:hAnsi="Arial" w:cs="Arial"/>
          <w:sz w:val="26"/>
          <w:szCs w:val="26"/>
        </w:rPr>
        <w:t>, reunidos en la Unidad de Transparencia  y con fundamento en los artículos 27, 28, 29 y 30 de la ley de Transparencia  y acceso a la información Pública del estado de Jalisco y sus municipios; y 46 del reglamento de</w:t>
      </w:r>
      <w:r>
        <w:rPr>
          <w:rFonts w:ascii="Arial" w:hAnsi="Arial" w:cs="Arial"/>
          <w:sz w:val="26"/>
          <w:szCs w:val="26"/>
        </w:rPr>
        <w:t xml:space="preserve"> </w:t>
      </w:r>
      <w:r w:rsidRPr="0078108E">
        <w:rPr>
          <w:rFonts w:ascii="Arial" w:hAnsi="Arial" w:cs="Arial"/>
          <w:sz w:val="26"/>
          <w:szCs w:val="26"/>
        </w:rPr>
        <w:t xml:space="preserve">la ley, Sesiona el Comité de Transparencia  de Yahualica de González Gallo quedando Como Constancia la Presente </w:t>
      </w:r>
      <w:r w:rsidRPr="0078108E">
        <w:rPr>
          <w:rFonts w:ascii="Arial" w:hAnsi="Arial" w:cs="Arial"/>
          <w:b/>
          <w:sz w:val="26"/>
          <w:szCs w:val="26"/>
        </w:rPr>
        <w:t xml:space="preserve"> Acta de Sesión Extraordinaria</w:t>
      </w:r>
      <w:r w:rsidRPr="0078108E">
        <w:rPr>
          <w:rFonts w:ascii="Arial" w:hAnsi="Arial" w:cs="Arial"/>
          <w:sz w:val="26"/>
          <w:szCs w:val="26"/>
        </w:rPr>
        <w:t xml:space="preserve"> </w:t>
      </w:r>
      <w:r>
        <w:rPr>
          <w:rFonts w:ascii="Arial" w:hAnsi="Arial" w:cs="Arial"/>
          <w:b/>
          <w:sz w:val="26"/>
          <w:szCs w:val="26"/>
        </w:rPr>
        <w:t>del año 2018</w:t>
      </w:r>
      <w:r>
        <w:rPr>
          <w:rFonts w:ascii="Arial" w:hAnsi="Arial" w:cs="Arial"/>
          <w:sz w:val="26"/>
          <w:szCs w:val="26"/>
        </w:rPr>
        <w:t>, quedando como número de Acta 1</w:t>
      </w:r>
      <w:r w:rsidRPr="0078108E">
        <w:rPr>
          <w:rFonts w:ascii="Arial" w:hAnsi="Arial" w:cs="Arial"/>
          <w:sz w:val="26"/>
          <w:szCs w:val="26"/>
        </w:rPr>
        <w:t>, y     para  Tal efecto se determinan los asuntos del siguiente:</w:t>
      </w:r>
    </w:p>
    <w:p w:rsidR="00E87983" w:rsidRPr="0078108E" w:rsidRDefault="00E87983" w:rsidP="00E87983">
      <w:pPr>
        <w:jc w:val="both"/>
        <w:rPr>
          <w:rFonts w:ascii="Arial" w:hAnsi="Arial" w:cs="Arial"/>
          <w:sz w:val="26"/>
          <w:szCs w:val="26"/>
        </w:rPr>
      </w:pPr>
    </w:p>
    <w:p w:rsidR="00E87983" w:rsidRPr="007B665A" w:rsidRDefault="00E87983" w:rsidP="00E87983">
      <w:pPr>
        <w:jc w:val="center"/>
        <w:rPr>
          <w:rFonts w:ascii="Arial" w:hAnsi="Arial" w:cs="Arial"/>
          <w:b/>
          <w:sz w:val="28"/>
          <w:szCs w:val="28"/>
        </w:rPr>
      </w:pPr>
      <w:r w:rsidRPr="007B665A">
        <w:rPr>
          <w:rFonts w:ascii="Arial" w:hAnsi="Arial" w:cs="Arial"/>
          <w:b/>
          <w:sz w:val="28"/>
          <w:szCs w:val="28"/>
        </w:rPr>
        <w:t>ORDEN DEL DIA:</w:t>
      </w:r>
    </w:p>
    <w:p w:rsidR="00E87983" w:rsidRPr="0078108E" w:rsidRDefault="00E87983" w:rsidP="00E87983">
      <w:pPr>
        <w:pStyle w:val="Prrafodelista"/>
        <w:numPr>
          <w:ilvl w:val="0"/>
          <w:numId w:val="1"/>
        </w:numPr>
        <w:jc w:val="both"/>
        <w:rPr>
          <w:rFonts w:ascii="Arial" w:hAnsi="Arial" w:cs="Arial"/>
          <w:sz w:val="26"/>
          <w:szCs w:val="26"/>
        </w:rPr>
      </w:pPr>
      <w:r w:rsidRPr="0078108E">
        <w:rPr>
          <w:rFonts w:ascii="Arial" w:hAnsi="Arial" w:cs="Arial"/>
          <w:sz w:val="26"/>
          <w:szCs w:val="26"/>
        </w:rPr>
        <w:t>Lista de asistencia y declaratoria de quórum.</w:t>
      </w:r>
    </w:p>
    <w:p w:rsidR="00E87983" w:rsidRPr="0078108E" w:rsidRDefault="00E87983" w:rsidP="00E87983">
      <w:pPr>
        <w:pStyle w:val="Prrafodelista"/>
        <w:numPr>
          <w:ilvl w:val="0"/>
          <w:numId w:val="1"/>
        </w:numPr>
        <w:jc w:val="both"/>
        <w:rPr>
          <w:rFonts w:ascii="Arial" w:hAnsi="Arial" w:cs="Arial"/>
          <w:sz w:val="26"/>
          <w:szCs w:val="26"/>
        </w:rPr>
      </w:pPr>
      <w:r w:rsidRPr="0078108E">
        <w:rPr>
          <w:rFonts w:ascii="Arial" w:hAnsi="Arial" w:cs="Arial"/>
          <w:sz w:val="26"/>
          <w:szCs w:val="26"/>
        </w:rPr>
        <w:t>Se Autorice emitir  resolución de Inexistencia de La información correspondiente a:</w:t>
      </w:r>
    </w:p>
    <w:p w:rsidR="00E87983" w:rsidRPr="0078108E" w:rsidRDefault="00E87983" w:rsidP="00E87983">
      <w:pPr>
        <w:pStyle w:val="Prrafodelista"/>
        <w:numPr>
          <w:ilvl w:val="0"/>
          <w:numId w:val="2"/>
        </w:numPr>
        <w:jc w:val="both"/>
        <w:rPr>
          <w:rFonts w:ascii="Arial" w:hAnsi="Arial" w:cs="Arial"/>
          <w:sz w:val="26"/>
          <w:szCs w:val="26"/>
        </w:rPr>
      </w:pPr>
      <w:r>
        <w:rPr>
          <w:rFonts w:ascii="Arial" w:hAnsi="Arial" w:cs="Arial"/>
          <w:sz w:val="26"/>
          <w:szCs w:val="26"/>
        </w:rPr>
        <w:t>Reglamento de Protección de Animales o Documento Normativo equivalente.</w:t>
      </w:r>
    </w:p>
    <w:p w:rsidR="00E87983" w:rsidRPr="0078108E" w:rsidRDefault="00E87983" w:rsidP="00E87983">
      <w:pPr>
        <w:pStyle w:val="Prrafodelista"/>
        <w:numPr>
          <w:ilvl w:val="0"/>
          <w:numId w:val="1"/>
        </w:numPr>
        <w:jc w:val="both"/>
        <w:rPr>
          <w:rFonts w:ascii="Arial" w:hAnsi="Arial" w:cs="Arial"/>
          <w:sz w:val="26"/>
          <w:szCs w:val="26"/>
        </w:rPr>
      </w:pPr>
      <w:r w:rsidRPr="0078108E">
        <w:rPr>
          <w:rFonts w:ascii="Arial" w:hAnsi="Arial" w:cs="Arial"/>
          <w:sz w:val="26"/>
          <w:szCs w:val="26"/>
        </w:rPr>
        <w:t xml:space="preserve"> Se emita la Resolución de Inexistencia de la información anteriormente mencionada.</w:t>
      </w:r>
    </w:p>
    <w:p w:rsidR="00E87983" w:rsidRPr="0078108E" w:rsidRDefault="00E87983" w:rsidP="00E87983">
      <w:pPr>
        <w:pStyle w:val="Prrafodelista"/>
        <w:numPr>
          <w:ilvl w:val="0"/>
          <w:numId w:val="1"/>
        </w:numPr>
        <w:jc w:val="both"/>
        <w:rPr>
          <w:rFonts w:ascii="Arial" w:hAnsi="Arial" w:cs="Arial"/>
          <w:sz w:val="26"/>
          <w:szCs w:val="26"/>
        </w:rPr>
      </w:pPr>
      <w:r w:rsidRPr="0078108E">
        <w:rPr>
          <w:rFonts w:ascii="Arial" w:hAnsi="Arial" w:cs="Arial"/>
          <w:sz w:val="26"/>
          <w:szCs w:val="26"/>
        </w:rPr>
        <w:t>Conclusión de la sesión.</w:t>
      </w:r>
    </w:p>
    <w:p w:rsidR="00E87983" w:rsidRPr="00F80BCD" w:rsidRDefault="00E87983" w:rsidP="00E87983">
      <w:pPr>
        <w:pStyle w:val="Prrafodelista"/>
        <w:jc w:val="both"/>
        <w:rPr>
          <w:rFonts w:ascii="Arial" w:hAnsi="Arial" w:cs="Arial"/>
          <w:sz w:val="26"/>
          <w:szCs w:val="26"/>
        </w:rPr>
      </w:pPr>
    </w:p>
    <w:p w:rsidR="00E87983" w:rsidRDefault="00E87983" w:rsidP="00E87983">
      <w:pPr>
        <w:ind w:left="360"/>
        <w:jc w:val="center"/>
        <w:rPr>
          <w:rFonts w:ascii="Arial" w:hAnsi="Arial" w:cs="Arial"/>
          <w:b/>
          <w:sz w:val="24"/>
          <w:szCs w:val="24"/>
        </w:rPr>
      </w:pPr>
      <w:r w:rsidRPr="007B665A">
        <w:rPr>
          <w:rFonts w:ascii="Arial" w:hAnsi="Arial" w:cs="Arial"/>
          <w:b/>
          <w:sz w:val="24"/>
          <w:szCs w:val="24"/>
        </w:rPr>
        <w:t>LISTA DE ASISTENCIA:</w:t>
      </w:r>
    </w:p>
    <w:p w:rsidR="00E87983" w:rsidRDefault="00E87983" w:rsidP="00E87983">
      <w:pPr>
        <w:rPr>
          <w:rFonts w:ascii="Arial" w:hAnsi="Arial" w:cs="Arial"/>
          <w:b/>
          <w:sz w:val="24"/>
          <w:szCs w:val="24"/>
        </w:rPr>
      </w:pPr>
    </w:p>
    <w:p w:rsidR="00E87983" w:rsidRDefault="00E87983" w:rsidP="00E87983">
      <w:pPr>
        <w:jc w:val="both"/>
        <w:rPr>
          <w:rFonts w:ascii="Arial" w:hAnsi="Arial" w:cs="Arial"/>
          <w:sz w:val="26"/>
          <w:szCs w:val="26"/>
        </w:rPr>
      </w:pPr>
      <w:r w:rsidRPr="0078108E">
        <w:rPr>
          <w:rFonts w:ascii="Arial" w:hAnsi="Arial" w:cs="Arial"/>
          <w:b/>
          <w:sz w:val="26"/>
          <w:szCs w:val="26"/>
        </w:rPr>
        <w:t>PUNTO A):</w:t>
      </w:r>
      <w:r w:rsidRPr="0078108E">
        <w:rPr>
          <w:rFonts w:ascii="Arial" w:hAnsi="Arial" w:cs="Arial"/>
          <w:sz w:val="26"/>
          <w:szCs w:val="26"/>
        </w:rPr>
        <w:t xml:space="preserve"> El </w:t>
      </w:r>
      <w:r w:rsidRPr="0078108E">
        <w:rPr>
          <w:rFonts w:ascii="Arial" w:hAnsi="Arial" w:cs="Arial"/>
          <w:b/>
          <w:sz w:val="26"/>
          <w:szCs w:val="26"/>
        </w:rPr>
        <w:t>Lic. Edgar Rodríguez González</w:t>
      </w:r>
      <w:r w:rsidRPr="0078108E">
        <w:rPr>
          <w:rFonts w:ascii="Arial" w:hAnsi="Arial" w:cs="Arial"/>
          <w:sz w:val="26"/>
          <w:szCs w:val="26"/>
        </w:rPr>
        <w:t xml:space="preserve"> en su carácter de </w:t>
      </w:r>
      <w:r w:rsidRPr="0078108E">
        <w:rPr>
          <w:rFonts w:ascii="Arial" w:hAnsi="Arial" w:cs="Arial"/>
          <w:b/>
          <w:sz w:val="26"/>
          <w:szCs w:val="26"/>
        </w:rPr>
        <w:t>secretario del comité de Transparencia</w:t>
      </w:r>
      <w:r w:rsidRPr="0078108E">
        <w:rPr>
          <w:rFonts w:ascii="Arial" w:hAnsi="Arial" w:cs="Arial"/>
          <w:sz w:val="26"/>
          <w:szCs w:val="26"/>
        </w:rPr>
        <w:t xml:space="preserve">, pasa lista de asistencia de los integrantes del comité dando cuenta de la presencia del </w:t>
      </w:r>
      <w:r w:rsidRPr="0078108E">
        <w:rPr>
          <w:rFonts w:ascii="Arial" w:hAnsi="Arial" w:cs="Arial"/>
          <w:b/>
          <w:sz w:val="26"/>
          <w:szCs w:val="26"/>
        </w:rPr>
        <w:t>Maestro Alejandro Macías Velasco Presidente del Comité de Transparencia</w:t>
      </w:r>
      <w:r w:rsidRPr="0078108E">
        <w:rPr>
          <w:rFonts w:ascii="Arial" w:hAnsi="Arial" w:cs="Arial"/>
          <w:sz w:val="26"/>
          <w:szCs w:val="26"/>
        </w:rPr>
        <w:t xml:space="preserve">, La </w:t>
      </w:r>
      <w:r w:rsidRPr="0078108E">
        <w:rPr>
          <w:rFonts w:ascii="Arial" w:hAnsi="Arial" w:cs="Arial"/>
          <w:b/>
          <w:sz w:val="26"/>
          <w:szCs w:val="26"/>
        </w:rPr>
        <w:t>LCP. Socorro del Carmen Lizarde Ruvalcaba contralora municipal</w:t>
      </w:r>
      <w:r w:rsidRPr="0078108E">
        <w:rPr>
          <w:rFonts w:ascii="Arial" w:hAnsi="Arial" w:cs="Arial"/>
          <w:sz w:val="26"/>
          <w:szCs w:val="26"/>
        </w:rPr>
        <w:t xml:space="preserve">, observando a los presentes  pasa posteriormente a declarar Quórum </w:t>
      </w:r>
      <w:r w:rsidRPr="0078108E">
        <w:rPr>
          <w:rFonts w:ascii="Arial" w:hAnsi="Arial" w:cs="Arial"/>
          <w:b/>
          <w:sz w:val="26"/>
          <w:szCs w:val="26"/>
        </w:rPr>
        <w:t>el presidente del comité de Transparencia,</w:t>
      </w:r>
      <w:r w:rsidRPr="0078108E">
        <w:rPr>
          <w:rFonts w:ascii="Arial" w:hAnsi="Arial" w:cs="Arial"/>
          <w:sz w:val="26"/>
          <w:szCs w:val="26"/>
        </w:rPr>
        <w:t xml:space="preserve">  declarando a su vez  que son legítimos los acuerdos que en esta sesión se tomen, para lo que propone tratar los siguientes:</w:t>
      </w:r>
    </w:p>
    <w:p w:rsidR="00E87983" w:rsidRDefault="00E87983" w:rsidP="00E87983">
      <w:pPr>
        <w:ind w:left="360"/>
        <w:jc w:val="center"/>
        <w:rPr>
          <w:rFonts w:ascii="Arial" w:hAnsi="Arial" w:cs="Arial"/>
          <w:sz w:val="26"/>
          <w:szCs w:val="26"/>
        </w:rPr>
      </w:pPr>
    </w:p>
    <w:p w:rsidR="00E87983" w:rsidRDefault="00E87983" w:rsidP="00E87983">
      <w:pPr>
        <w:ind w:left="360"/>
        <w:jc w:val="center"/>
        <w:rPr>
          <w:rFonts w:ascii="Arial" w:hAnsi="Arial" w:cs="Arial"/>
          <w:b/>
          <w:sz w:val="28"/>
          <w:szCs w:val="28"/>
        </w:rPr>
      </w:pPr>
    </w:p>
    <w:p w:rsidR="00E87983" w:rsidRDefault="00E87983" w:rsidP="00E87983">
      <w:pPr>
        <w:ind w:left="360"/>
        <w:jc w:val="center"/>
        <w:rPr>
          <w:rFonts w:ascii="Arial" w:hAnsi="Arial" w:cs="Arial"/>
          <w:b/>
          <w:sz w:val="28"/>
          <w:szCs w:val="28"/>
        </w:rPr>
      </w:pPr>
    </w:p>
    <w:p w:rsidR="009E7C2C" w:rsidRDefault="009E7C2C" w:rsidP="00E87983">
      <w:pPr>
        <w:ind w:left="360"/>
        <w:jc w:val="center"/>
        <w:rPr>
          <w:rFonts w:ascii="Arial" w:hAnsi="Arial" w:cs="Arial"/>
          <w:b/>
          <w:sz w:val="28"/>
          <w:szCs w:val="28"/>
        </w:rPr>
      </w:pPr>
    </w:p>
    <w:p w:rsidR="00E87983" w:rsidRDefault="00E87983" w:rsidP="00E87983">
      <w:pPr>
        <w:ind w:left="360"/>
        <w:jc w:val="center"/>
        <w:rPr>
          <w:rFonts w:ascii="Arial" w:hAnsi="Arial" w:cs="Arial"/>
          <w:b/>
          <w:sz w:val="28"/>
          <w:szCs w:val="28"/>
        </w:rPr>
      </w:pPr>
      <w:r w:rsidRPr="00B94284">
        <w:rPr>
          <w:rFonts w:ascii="Arial" w:hAnsi="Arial" w:cs="Arial"/>
          <w:b/>
          <w:sz w:val="28"/>
          <w:szCs w:val="28"/>
        </w:rPr>
        <w:t>Asuntos y acuerdos</w:t>
      </w:r>
      <w:r>
        <w:rPr>
          <w:rFonts w:ascii="Arial" w:hAnsi="Arial" w:cs="Arial"/>
          <w:b/>
          <w:sz w:val="28"/>
          <w:szCs w:val="28"/>
        </w:rPr>
        <w:t>:</w:t>
      </w:r>
      <w:bookmarkStart w:id="0" w:name="_GoBack"/>
      <w:bookmarkEnd w:id="0"/>
    </w:p>
    <w:p w:rsidR="00E87983" w:rsidRPr="0078108E" w:rsidRDefault="00E87983" w:rsidP="00E87983">
      <w:pPr>
        <w:jc w:val="both"/>
        <w:rPr>
          <w:rFonts w:ascii="Arial" w:hAnsi="Arial" w:cs="Arial"/>
          <w:sz w:val="26"/>
          <w:szCs w:val="26"/>
        </w:rPr>
      </w:pPr>
      <w:r w:rsidRPr="0078108E">
        <w:rPr>
          <w:rFonts w:ascii="Arial" w:hAnsi="Arial" w:cs="Arial"/>
          <w:sz w:val="26"/>
          <w:szCs w:val="26"/>
        </w:rPr>
        <w:t xml:space="preserve">Solicita el </w:t>
      </w:r>
      <w:r w:rsidRPr="0078108E">
        <w:rPr>
          <w:rFonts w:ascii="Arial" w:hAnsi="Arial" w:cs="Arial"/>
          <w:b/>
          <w:sz w:val="26"/>
          <w:szCs w:val="26"/>
        </w:rPr>
        <w:t>Presidente del Comité de Transparencia</w:t>
      </w:r>
      <w:r w:rsidRPr="0078108E">
        <w:rPr>
          <w:rFonts w:ascii="Arial" w:hAnsi="Arial" w:cs="Arial"/>
          <w:sz w:val="26"/>
          <w:szCs w:val="26"/>
        </w:rPr>
        <w:t xml:space="preserve">  una vez que se ha verificado la Totalidad de los Miembros del Comité,  haga uso de la Voz el secretario  para explicar el punto Número dos que se encuentra en el orden del Día. </w:t>
      </w:r>
    </w:p>
    <w:p w:rsidR="00E87983" w:rsidRPr="0078108E" w:rsidRDefault="00E87983" w:rsidP="00E87983">
      <w:pPr>
        <w:jc w:val="both"/>
        <w:rPr>
          <w:rFonts w:ascii="Arial" w:hAnsi="Arial" w:cs="Arial"/>
          <w:sz w:val="26"/>
          <w:szCs w:val="26"/>
        </w:rPr>
      </w:pPr>
      <w:r w:rsidRPr="0078108E">
        <w:rPr>
          <w:rFonts w:ascii="Arial" w:hAnsi="Arial" w:cs="Arial"/>
          <w:b/>
          <w:sz w:val="26"/>
          <w:szCs w:val="26"/>
        </w:rPr>
        <w:t>PUNTO B):</w:t>
      </w:r>
      <w:r w:rsidRPr="0078108E">
        <w:rPr>
          <w:rFonts w:ascii="Arial" w:hAnsi="Arial" w:cs="Arial"/>
          <w:sz w:val="26"/>
          <w:szCs w:val="26"/>
        </w:rPr>
        <w:t xml:space="preserve"> En relación al punto b) declara </w:t>
      </w:r>
      <w:r>
        <w:rPr>
          <w:rFonts w:ascii="Arial" w:hAnsi="Arial" w:cs="Arial"/>
          <w:b/>
          <w:sz w:val="26"/>
          <w:szCs w:val="26"/>
        </w:rPr>
        <w:t>E</w:t>
      </w:r>
      <w:r w:rsidRPr="0078108E">
        <w:rPr>
          <w:rFonts w:ascii="Arial" w:hAnsi="Arial" w:cs="Arial"/>
          <w:b/>
          <w:sz w:val="26"/>
          <w:szCs w:val="26"/>
        </w:rPr>
        <w:t xml:space="preserve">l secretario del comité de clasificación </w:t>
      </w:r>
      <w:r w:rsidRPr="0078108E">
        <w:rPr>
          <w:rFonts w:ascii="Arial" w:hAnsi="Arial" w:cs="Arial"/>
          <w:sz w:val="26"/>
          <w:szCs w:val="26"/>
        </w:rPr>
        <w:t xml:space="preserve"> que de acuerdo a lo Establecido por el Artículo 30 apartado 1 Fracción b de la Ley de Transparencia, Acceso a la Información Pública y Protección de Datos Personales del Estado de Jalisco, es atribución del Comité de Transparencia emitir las Determinaciones en materia de Declaración de Inexistencia de Información, para efectos de  hacer Constar dicha Facultad se cita Textualmente el arábigo en cuestión:</w:t>
      </w:r>
    </w:p>
    <w:p w:rsidR="00E87983" w:rsidRPr="0078108E" w:rsidRDefault="00E87983" w:rsidP="00E87983">
      <w:pPr>
        <w:autoSpaceDE w:val="0"/>
        <w:autoSpaceDN w:val="0"/>
        <w:adjustRightInd w:val="0"/>
        <w:spacing w:after="0" w:line="240" w:lineRule="auto"/>
        <w:jc w:val="both"/>
        <w:rPr>
          <w:rFonts w:ascii="Arial" w:hAnsi="Arial" w:cs="Arial"/>
          <w:b/>
          <w:i/>
          <w:sz w:val="24"/>
          <w:szCs w:val="24"/>
          <w:u w:val="single"/>
        </w:rPr>
      </w:pPr>
      <w:r w:rsidRPr="0078108E">
        <w:rPr>
          <w:rFonts w:ascii="Arial" w:hAnsi="Arial" w:cs="Arial"/>
          <w:b/>
          <w:bCs/>
          <w:i/>
          <w:sz w:val="24"/>
          <w:szCs w:val="24"/>
          <w:u w:val="single"/>
        </w:rPr>
        <w:t xml:space="preserve">Artículo 30. </w:t>
      </w:r>
      <w:r w:rsidRPr="0078108E">
        <w:rPr>
          <w:rFonts w:ascii="Arial" w:hAnsi="Arial" w:cs="Arial"/>
          <w:b/>
          <w:i/>
          <w:sz w:val="24"/>
          <w:szCs w:val="24"/>
          <w:u w:val="single"/>
        </w:rPr>
        <w:t>Comité de Transparencia - Atribuciones.</w:t>
      </w:r>
    </w:p>
    <w:p w:rsidR="00E87983" w:rsidRPr="0078108E" w:rsidRDefault="00E87983" w:rsidP="00E87983">
      <w:pPr>
        <w:autoSpaceDE w:val="0"/>
        <w:autoSpaceDN w:val="0"/>
        <w:adjustRightInd w:val="0"/>
        <w:spacing w:after="0" w:line="240" w:lineRule="auto"/>
        <w:jc w:val="both"/>
        <w:rPr>
          <w:rFonts w:ascii="Arial" w:hAnsi="Arial" w:cs="Arial"/>
          <w:b/>
          <w:i/>
          <w:sz w:val="24"/>
          <w:szCs w:val="24"/>
          <w:u w:val="single"/>
        </w:rPr>
      </w:pPr>
    </w:p>
    <w:p w:rsidR="00E87983" w:rsidRPr="0078108E" w:rsidRDefault="00E87983" w:rsidP="00E87983">
      <w:pPr>
        <w:jc w:val="both"/>
        <w:rPr>
          <w:rFonts w:ascii="Arial" w:hAnsi="Arial" w:cs="Arial"/>
          <w:b/>
          <w:i/>
          <w:sz w:val="24"/>
          <w:szCs w:val="24"/>
          <w:u w:val="single"/>
        </w:rPr>
      </w:pPr>
      <w:r w:rsidRPr="0078108E">
        <w:rPr>
          <w:rFonts w:ascii="Arial" w:hAnsi="Arial" w:cs="Arial"/>
          <w:b/>
          <w:i/>
          <w:sz w:val="24"/>
          <w:szCs w:val="24"/>
          <w:u w:val="single"/>
        </w:rPr>
        <w:t>1. El Comité de Transparencia tiene las siguientes atribuciones</w:t>
      </w:r>
    </w:p>
    <w:p w:rsidR="00E87983" w:rsidRPr="0078108E" w:rsidRDefault="00E87983" w:rsidP="00E87983">
      <w:pPr>
        <w:autoSpaceDE w:val="0"/>
        <w:autoSpaceDN w:val="0"/>
        <w:adjustRightInd w:val="0"/>
        <w:spacing w:after="0" w:line="240" w:lineRule="auto"/>
        <w:jc w:val="both"/>
        <w:rPr>
          <w:rFonts w:ascii="Arial" w:hAnsi="Arial" w:cs="Arial"/>
          <w:b/>
          <w:i/>
          <w:sz w:val="24"/>
          <w:szCs w:val="24"/>
          <w:u w:val="single"/>
        </w:rPr>
      </w:pPr>
      <w:r w:rsidRPr="0078108E">
        <w:rPr>
          <w:rFonts w:ascii="Arial" w:hAnsi="Arial" w:cs="Arial"/>
          <w:b/>
          <w:i/>
          <w:sz w:val="24"/>
          <w:szCs w:val="24"/>
          <w:u w:val="single"/>
        </w:rPr>
        <w:t>II. Confirmar, modificar o revocar las determinaciones que en materia de ampliación del plazo de respuesta, clasificación de la información y declaración de inexistencia o de incompetencia realicen los titulares de las áreas del sujeto obligado;</w:t>
      </w:r>
    </w:p>
    <w:p w:rsidR="00E87983" w:rsidRPr="0078108E" w:rsidRDefault="00E87983" w:rsidP="00E87983">
      <w:pPr>
        <w:autoSpaceDE w:val="0"/>
        <w:autoSpaceDN w:val="0"/>
        <w:adjustRightInd w:val="0"/>
        <w:spacing w:after="0" w:line="240" w:lineRule="auto"/>
        <w:jc w:val="both"/>
        <w:rPr>
          <w:rFonts w:ascii="Arial" w:hAnsi="Arial" w:cs="Arial"/>
          <w:b/>
          <w:i/>
          <w:sz w:val="26"/>
          <w:szCs w:val="26"/>
          <w:u w:val="single"/>
        </w:rPr>
      </w:pPr>
    </w:p>
    <w:p w:rsidR="00E87983" w:rsidRDefault="00E87983" w:rsidP="00E87983">
      <w:pPr>
        <w:jc w:val="both"/>
        <w:rPr>
          <w:rFonts w:ascii="Arial" w:hAnsi="Arial" w:cs="Arial"/>
          <w:sz w:val="26"/>
          <w:szCs w:val="26"/>
        </w:rPr>
      </w:pPr>
      <w:r w:rsidRPr="0078108E">
        <w:rPr>
          <w:rFonts w:ascii="Arial" w:hAnsi="Arial" w:cs="Arial"/>
          <w:sz w:val="26"/>
          <w:szCs w:val="26"/>
        </w:rPr>
        <w:t xml:space="preserve">En ese tenor de Ideas el Titular de la Unidad de transparencia Manifestó para efectos de </w:t>
      </w:r>
      <w:r>
        <w:rPr>
          <w:rFonts w:ascii="Arial" w:hAnsi="Arial" w:cs="Arial"/>
          <w:sz w:val="26"/>
          <w:szCs w:val="26"/>
        </w:rPr>
        <w:t>Justificar</w:t>
      </w:r>
      <w:r w:rsidRPr="0078108E">
        <w:rPr>
          <w:rFonts w:ascii="Arial" w:hAnsi="Arial" w:cs="Arial"/>
          <w:sz w:val="26"/>
          <w:szCs w:val="26"/>
        </w:rPr>
        <w:t xml:space="preserve">  la Necesidad de la Declaración de Inexistencia de la Información Mencionada, realizo la Siguiente Relación de:</w:t>
      </w:r>
    </w:p>
    <w:p w:rsidR="00E87983" w:rsidRPr="0078108E" w:rsidRDefault="00E87983" w:rsidP="00E87983">
      <w:pPr>
        <w:jc w:val="both"/>
        <w:rPr>
          <w:rFonts w:ascii="Arial" w:hAnsi="Arial" w:cs="Arial"/>
          <w:sz w:val="26"/>
          <w:szCs w:val="26"/>
        </w:rPr>
      </w:pPr>
    </w:p>
    <w:p w:rsidR="00E87983" w:rsidRDefault="00E87983" w:rsidP="00E87983">
      <w:pPr>
        <w:jc w:val="center"/>
        <w:rPr>
          <w:rFonts w:ascii="Arial" w:hAnsi="Arial" w:cs="Arial"/>
          <w:b/>
          <w:sz w:val="26"/>
          <w:szCs w:val="26"/>
        </w:rPr>
      </w:pPr>
      <w:r w:rsidRPr="00BC3983">
        <w:rPr>
          <w:rFonts w:ascii="Arial" w:hAnsi="Arial" w:cs="Arial"/>
          <w:b/>
          <w:sz w:val="26"/>
          <w:szCs w:val="26"/>
        </w:rPr>
        <w:t>A T E C E D E N T E S:</w:t>
      </w:r>
    </w:p>
    <w:p w:rsidR="00E87983" w:rsidRPr="0078108E" w:rsidRDefault="00E87983" w:rsidP="00E87983">
      <w:pPr>
        <w:jc w:val="both"/>
        <w:rPr>
          <w:rFonts w:ascii="Arial" w:hAnsi="Arial" w:cs="Arial"/>
          <w:sz w:val="26"/>
          <w:szCs w:val="26"/>
        </w:rPr>
      </w:pPr>
      <w:r w:rsidRPr="0078108E">
        <w:rPr>
          <w:rFonts w:ascii="Arial" w:hAnsi="Arial" w:cs="Arial"/>
          <w:b/>
          <w:sz w:val="26"/>
          <w:szCs w:val="26"/>
        </w:rPr>
        <w:t>1.-</w:t>
      </w:r>
      <w:r w:rsidRPr="0078108E">
        <w:rPr>
          <w:rFonts w:ascii="Arial" w:hAnsi="Arial" w:cs="Arial"/>
          <w:sz w:val="26"/>
          <w:szCs w:val="26"/>
        </w:rPr>
        <w:t xml:space="preserve"> </w:t>
      </w:r>
      <w:r>
        <w:rPr>
          <w:rFonts w:ascii="Arial" w:hAnsi="Arial" w:cs="Arial"/>
          <w:sz w:val="26"/>
          <w:szCs w:val="26"/>
        </w:rPr>
        <w:t>El día 8 de Enero</w:t>
      </w:r>
      <w:r w:rsidRPr="0078108E">
        <w:rPr>
          <w:rFonts w:ascii="Arial" w:hAnsi="Arial" w:cs="Arial"/>
          <w:sz w:val="26"/>
          <w:szCs w:val="26"/>
        </w:rPr>
        <w:t xml:space="preserve"> del Año en curso llego al Municipio una Solicitud de Información</w:t>
      </w:r>
      <w:r>
        <w:rPr>
          <w:rFonts w:ascii="Arial" w:hAnsi="Arial" w:cs="Arial"/>
          <w:sz w:val="26"/>
          <w:szCs w:val="26"/>
        </w:rPr>
        <w:t xml:space="preserve"> Derivada</w:t>
      </w:r>
      <w:r w:rsidRPr="0078108E">
        <w:rPr>
          <w:rFonts w:ascii="Arial" w:hAnsi="Arial" w:cs="Arial"/>
          <w:sz w:val="26"/>
          <w:szCs w:val="26"/>
        </w:rPr>
        <w:t xml:space="preserve"> misma que versaba sobre el Siguiente Contenido: </w:t>
      </w:r>
    </w:p>
    <w:p w:rsidR="00E87983" w:rsidRDefault="00E87983" w:rsidP="00E8798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Se cuenta en el Municipio con Reglamento  de la ley de Protección  a los Animales  u Orden Jurídico Equivalente.</w:t>
      </w:r>
    </w:p>
    <w:p w:rsidR="00E87983" w:rsidRDefault="00E87983" w:rsidP="00E87983">
      <w:pPr>
        <w:autoSpaceDE w:val="0"/>
        <w:autoSpaceDN w:val="0"/>
        <w:adjustRightInd w:val="0"/>
        <w:spacing w:after="0" w:line="240" w:lineRule="auto"/>
        <w:jc w:val="both"/>
        <w:rPr>
          <w:rFonts w:ascii="Arial" w:hAnsi="Arial" w:cs="Arial"/>
          <w:sz w:val="24"/>
          <w:szCs w:val="24"/>
        </w:rPr>
      </w:pPr>
    </w:p>
    <w:p w:rsidR="00E87983" w:rsidRDefault="00E87983" w:rsidP="00E87983">
      <w:pPr>
        <w:jc w:val="both"/>
        <w:rPr>
          <w:rFonts w:ascii="Arial" w:hAnsi="Arial" w:cs="Arial"/>
          <w:sz w:val="26"/>
          <w:szCs w:val="26"/>
        </w:rPr>
      </w:pPr>
      <w:r w:rsidRPr="0078108E">
        <w:rPr>
          <w:rFonts w:ascii="Arial" w:hAnsi="Arial" w:cs="Arial"/>
          <w:b/>
          <w:sz w:val="26"/>
          <w:szCs w:val="26"/>
        </w:rPr>
        <w:t>2.-</w:t>
      </w:r>
      <w:r w:rsidRPr="0078108E">
        <w:rPr>
          <w:rFonts w:ascii="Arial" w:hAnsi="Arial" w:cs="Arial"/>
          <w:sz w:val="26"/>
          <w:szCs w:val="26"/>
        </w:rPr>
        <w:t xml:space="preserve"> El mismo día fue admitida dicha Solicitud quedando bajo el Número de </w:t>
      </w:r>
      <w:r>
        <w:rPr>
          <w:rFonts w:ascii="Arial" w:hAnsi="Arial" w:cs="Arial"/>
          <w:b/>
          <w:sz w:val="26"/>
          <w:szCs w:val="26"/>
        </w:rPr>
        <w:t>Expediente Físico 1/2018</w:t>
      </w:r>
      <w:r w:rsidRPr="0078108E">
        <w:rPr>
          <w:rFonts w:ascii="Arial" w:hAnsi="Arial" w:cs="Arial"/>
          <w:sz w:val="26"/>
          <w:szCs w:val="26"/>
        </w:rPr>
        <w:t>, toda vez que de acuerdo a la Ley es de Carácter fundamental por así pr</w:t>
      </w:r>
      <w:r>
        <w:rPr>
          <w:rFonts w:ascii="Arial" w:hAnsi="Arial" w:cs="Arial"/>
          <w:sz w:val="26"/>
          <w:szCs w:val="26"/>
        </w:rPr>
        <w:t>everlo el Artículo 8 Fracción II</w:t>
      </w:r>
      <w:r w:rsidRPr="0078108E">
        <w:rPr>
          <w:rFonts w:ascii="Arial" w:hAnsi="Arial" w:cs="Arial"/>
          <w:sz w:val="26"/>
          <w:szCs w:val="26"/>
        </w:rPr>
        <w:t xml:space="preserve"> inciso </w:t>
      </w:r>
      <w:r>
        <w:rPr>
          <w:rFonts w:ascii="Arial" w:hAnsi="Arial" w:cs="Arial"/>
          <w:sz w:val="26"/>
          <w:szCs w:val="26"/>
        </w:rPr>
        <w:t>d)</w:t>
      </w:r>
      <w:r w:rsidRPr="0078108E">
        <w:rPr>
          <w:rFonts w:ascii="Arial" w:hAnsi="Arial" w:cs="Arial"/>
          <w:sz w:val="26"/>
          <w:szCs w:val="26"/>
        </w:rPr>
        <w:t xml:space="preserve"> de la ley de Transparencia, y por lo Mismo era Procedente su Entrega:</w:t>
      </w:r>
    </w:p>
    <w:p w:rsidR="00E87983" w:rsidRDefault="00E87983" w:rsidP="00E87983">
      <w:pPr>
        <w:autoSpaceDE w:val="0"/>
        <w:autoSpaceDN w:val="0"/>
        <w:adjustRightInd w:val="0"/>
        <w:spacing w:after="0" w:line="240" w:lineRule="auto"/>
        <w:jc w:val="both"/>
        <w:rPr>
          <w:rFonts w:ascii="Arial" w:hAnsi="Arial" w:cs="Arial"/>
          <w:b/>
          <w:bCs/>
          <w:i/>
          <w:sz w:val="26"/>
          <w:szCs w:val="26"/>
          <w:u w:val="single"/>
        </w:rPr>
      </w:pPr>
    </w:p>
    <w:p w:rsidR="00E87983" w:rsidRPr="0078108E" w:rsidRDefault="00E87983" w:rsidP="00E87983">
      <w:pPr>
        <w:autoSpaceDE w:val="0"/>
        <w:autoSpaceDN w:val="0"/>
        <w:adjustRightInd w:val="0"/>
        <w:spacing w:after="0" w:line="240" w:lineRule="auto"/>
        <w:jc w:val="both"/>
        <w:rPr>
          <w:rFonts w:ascii="Arial" w:hAnsi="Arial" w:cs="Arial"/>
          <w:b/>
          <w:bCs/>
          <w:i/>
          <w:sz w:val="26"/>
          <w:szCs w:val="26"/>
          <w:u w:val="single"/>
        </w:rPr>
      </w:pPr>
    </w:p>
    <w:p w:rsidR="00E87983" w:rsidRPr="0078108E" w:rsidRDefault="00E87983" w:rsidP="00E87983">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bCs/>
          <w:i/>
          <w:sz w:val="26"/>
          <w:szCs w:val="26"/>
          <w:u w:val="single"/>
        </w:rPr>
        <w:t xml:space="preserve">Artículo 8°. </w:t>
      </w:r>
      <w:r w:rsidRPr="0078108E">
        <w:rPr>
          <w:rFonts w:ascii="Arial" w:hAnsi="Arial" w:cs="Arial"/>
          <w:b/>
          <w:i/>
          <w:sz w:val="26"/>
          <w:szCs w:val="26"/>
          <w:u w:val="single"/>
        </w:rPr>
        <w:t>Información Fundamental - General</w:t>
      </w:r>
    </w:p>
    <w:p w:rsidR="00E87983" w:rsidRPr="0078108E" w:rsidRDefault="00E87983" w:rsidP="00E87983">
      <w:pPr>
        <w:autoSpaceDE w:val="0"/>
        <w:autoSpaceDN w:val="0"/>
        <w:adjustRightInd w:val="0"/>
        <w:spacing w:after="0" w:line="240" w:lineRule="auto"/>
        <w:jc w:val="both"/>
        <w:rPr>
          <w:rFonts w:ascii="Arial" w:hAnsi="Arial" w:cs="Arial"/>
          <w:b/>
          <w:i/>
          <w:sz w:val="26"/>
          <w:szCs w:val="26"/>
          <w:u w:val="single"/>
        </w:rPr>
      </w:pPr>
    </w:p>
    <w:p w:rsidR="00E87983" w:rsidRPr="0078108E" w:rsidRDefault="00E87983" w:rsidP="00E87983">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1. Es información fundamental, obligatoria para todos los sujetos obligados, la siguiente:</w:t>
      </w:r>
    </w:p>
    <w:p w:rsidR="00E87983" w:rsidRPr="0078108E" w:rsidRDefault="00E87983" w:rsidP="00E87983">
      <w:pPr>
        <w:autoSpaceDE w:val="0"/>
        <w:autoSpaceDN w:val="0"/>
        <w:adjustRightInd w:val="0"/>
        <w:spacing w:after="0" w:line="240" w:lineRule="auto"/>
        <w:jc w:val="both"/>
        <w:rPr>
          <w:rFonts w:ascii="Arial" w:hAnsi="Arial" w:cs="Arial"/>
          <w:b/>
          <w:i/>
          <w:sz w:val="26"/>
          <w:szCs w:val="26"/>
          <w:u w:val="single"/>
        </w:rPr>
      </w:pPr>
    </w:p>
    <w:p w:rsidR="00E87983" w:rsidRPr="00E87983" w:rsidRDefault="00E87983" w:rsidP="00E87983">
      <w:pPr>
        <w:autoSpaceDE w:val="0"/>
        <w:autoSpaceDN w:val="0"/>
        <w:adjustRightInd w:val="0"/>
        <w:spacing w:after="0" w:line="240" w:lineRule="auto"/>
        <w:jc w:val="both"/>
        <w:rPr>
          <w:rFonts w:ascii="Arial" w:hAnsi="Arial" w:cs="Arial"/>
          <w:b/>
          <w:i/>
          <w:sz w:val="24"/>
          <w:szCs w:val="24"/>
          <w:u w:val="single"/>
        </w:rPr>
      </w:pPr>
      <w:r w:rsidRPr="00E87983">
        <w:rPr>
          <w:rFonts w:ascii="Arial" w:hAnsi="Arial" w:cs="Arial"/>
          <w:b/>
          <w:i/>
          <w:sz w:val="24"/>
          <w:szCs w:val="24"/>
          <w:u w:val="single"/>
        </w:rPr>
        <w:t>II. La información sobre el marco jurídico aplicable al y por el sujeto obligado, que comprende:</w:t>
      </w:r>
    </w:p>
    <w:p w:rsidR="00E87983" w:rsidRDefault="00E87983" w:rsidP="00E87983">
      <w:pPr>
        <w:jc w:val="both"/>
        <w:rPr>
          <w:rFonts w:ascii="Arial" w:hAnsi="Arial" w:cs="Arial"/>
          <w:b/>
          <w:i/>
          <w:sz w:val="24"/>
          <w:szCs w:val="24"/>
          <w:u w:val="single"/>
        </w:rPr>
      </w:pPr>
    </w:p>
    <w:p w:rsidR="00E87983" w:rsidRDefault="00E87983" w:rsidP="00E87983">
      <w:pPr>
        <w:jc w:val="both"/>
        <w:rPr>
          <w:rFonts w:ascii="Arial" w:hAnsi="Arial" w:cs="Arial"/>
          <w:b/>
          <w:i/>
          <w:sz w:val="24"/>
          <w:szCs w:val="24"/>
          <w:u w:val="single"/>
        </w:rPr>
      </w:pPr>
      <w:r w:rsidRPr="00E87983">
        <w:rPr>
          <w:rFonts w:ascii="Arial" w:hAnsi="Arial" w:cs="Arial"/>
          <w:b/>
          <w:i/>
          <w:sz w:val="24"/>
          <w:szCs w:val="24"/>
          <w:u w:val="single"/>
        </w:rPr>
        <w:t>d) Los reglamentos federales, estatales y municipales, y</w:t>
      </w:r>
    </w:p>
    <w:p w:rsidR="00E87983" w:rsidRPr="00E87983" w:rsidRDefault="00E87983" w:rsidP="00E87983">
      <w:pPr>
        <w:jc w:val="both"/>
        <w:rPr>
          <w:rFonts w:ascii="Arial" w:hAnsi="Arial" w:cs="Arial"/>
          <w:b/>
          <w:i/>
          <w:sz w:val="24"/>
          <w:szCs w:val="24"/>
          <w:u w:val="single"/>
        </w:rPr>
      </w:pPr>
    </w:p>
    <w:p w:rsidR="00E87983" w:rsidRPr="0078108E" w:rsidRDefault="00E87983" w:rsidP="00E87983">
      <w:pPr>
        <w:jc w:val="both"/>
        <w:rPr>
          <w:rFonts w:ascii="Arial" w:hAnsi="Arial" w:cs="Arial"/>
          <w:sz w:val="26"/>
          <w:szCs w:val="26"/>
        </w:rPr>
      </w:pPr>
      <w:r w:rsidRPr="0078108E">
        <w:rPr>
          <w:rFonts w:ascii="Arial" w:hAnsi="Arial" w:cs="Arial"/>
          <w:b/>
          <w:sz w:val="26"/>
          <w:szCs w:val="26"/>
        </w:rPr>
        <w:t>3.-</w:t>
      </w:r>
      <w:r w:rsidRPr="0078108E">
        <w:rPr>
          <w:rFonts w:ascii="Arial" w:hAnsi="Arial" w:cs="Arial"/>
          <w:sz w:val="26"/>
          <w:szCs w:val="26"/>
        </w:rPr>
        <w:t xml:space="preserve"> Al Verificar todos los Requisitos de Ley</w:t>
      </w:r>
      <w:r>
        <w:rPr>
          <w:rFonts w:ascii="Arial" w:hAnsi="Arial" w:cs="Arial"/>
          <w:sz w:val="26"/>
          <w:szCs w:val="26"/>
        </w:rPr>
        <w:t>,</w:t>
      </w:r>
      <w:r w:rsidRPr="0078108E">
        <w:rPr>
          <w:rFonts w:ascii="Arial" w:hAnsi="Arial" w:cs="Arial"/>
          <w:sz w:val="26"/>
          <w:szCs w:val="26"/>
        </w:rPr>
        <w:t xml:space="preserve"> el Titular de Transparencia, Decidió requerir a</w:t>
      </w:r>
      <w:r>
        <w:rPr>
          <w:rFonts w:ascii="Arial" w:hAnsi="Arial" w:cs="Arial"/>
          <w:sz w:val="26"/>
          <w:szCs w:val="26"/>
        </w:rPr>
        <w:t xml:space="preserve"> la Unidad Administrativa que Debía ser Titular de la Información</w:t>
      </w:r>
      <w:r w:rsidRPr="0078108E">
        <w:rPr>
          <w:rFonts w:ascii="Arial" w:hAnsi="Arial" w:cs="Arial"/>
          <w:sz w:val="26"/>
          <w:szCs w:val="26"/>
        </w:rPr>
        <w:t xml:space="preserve">, Enviando una Solicitud de Información </w:t>
      </w:r>
      <w:r>
        <w:rPr>
          <w:rFonts w:ascii="Arial" w:hAnsi="Arial" w:cs="Arial"/>
          <w:sz w:val="26"/>
          <w:szCs w:val="26"/>
        </w:rPr>
        <w:t>al Área de Ecología el día 12 de Enero del 2018</w:t>
      </w:r>
      <w:r>
        <w:rPr>
          <w:rFonts w:ascii="Arial" w:hAnsi="Arial" w:cs="Arial"/>
          <w:sz w:val="26"/>
          <w:szCs w:val="26"/>
        </w:rPr>
        <w:t xml:space="preserve"> Dicha Solicitud fue la </w:t>
      </w:r>
      <w:r>
        <w:rPr>
          <w:rFonts w:ascii="Arial" w:hAnsi="Arial" w:cs="Arial"/>
          <w:b/>
          <w:sz w:val="26"/>
          <w:szCs w:val="26"/>
        </w:rPr>
        <w:t>Número 16/2018</w:t>
      </w:r>
      <w:r>
        <w:rPr>
          <w:rFonts w:ascii="Arial" w:hAnsi="Arial" w:cs="Arial"/>
          <w:sz w:val="26"/>
          <w:szCs w:val="26"/>
        </w:rPr>
        <w:t>,</w:t>
      </w:r>
      <w:r>
        <w:rPr>
          <w:rFonts w:ascii="Arial" w:hAnsi="Arial" w:cs="Arial"/>
          <w:sz w:val="26"/>
          <w:szCs w:val="26"/>
        </w:rPr>
        <w:t xml:space="preserve"> Contando la Unidad Administraba  un Termino de 5</w:t>
      </w:r>
      <w:r w:rsidRPr="0078108E">
        <w:rPr>
          <w:rFonts w:ascii="Arial" w:hAnsi="Arial" w:cs="Arial"/>
          <w:sz w:val="26"/>
          <w:szCs w:val="26"/>
        </w:rPr>
        <w:t xml:space="preserve"> días Hábiles Manifestar lo concerniente a la Información Solicitada.</w:t>
      </w:r>
    </w:p>
    <w:p w:rsidR="003D263A" w:rsidRDefault="00E87983" w:rsidP="00E87983">
      <w:pPr>
        <w:jc w:val="both"/>
        <w:rPr>
          <w:rFonts w:ascii="Arial" w:hAnsi="Arial" w:cs="Arial"/>
          <w:sz w:val="26"/>
          <w:szCs w:val="26"/>
        </w:rPr>
      </w:pPr>
      <w:r w:rsidRPr="0078108E">
        <w:rPr>
          <w:rFonts w:ascii="Arial" w:hAnsi="Arial" w:cs="Arial"/>
          <w:b/>
          <w:sz w:val="26"/>
          <w:szCs w:val="26"/>
        </w:rPr>
        <w:t>4.-</w:t>
      </w:r>
      <w:r w:rsidR="003D263A">
        <w:rPr>
          <w:rFonts w:ascii="Arial" w:hAnsi="Arial" w:cs="Arial"/>
          <w:sz w:val="26"/>
          <w:szCs w:val="26"/>
        </w:rPr>
        <w:t xml:space="preserve"> La unidad Administrativa dio</w:t>
      </w:r>
      <w:r w:rsidRPr="0078108E">
        <w:rPr>
          <w:rFonts w:ascii="Arial" w:hAnsi="Arial" w:cs="Arial"/>
          <w:sz w:val="26"/>
          <w:szCs w:val="26"/>
        </w:rPr>
        <w:t xml:space="preserve"> debida contestación a la solicitud de Información dentro del términ</w:t>
      </w:r>
      <w:r w:rsidR="003D263A">
        <w:rPr>
          <w:rFonts w:ascii="Arial" w:hAnsi="Arial" w:cs="Arial"/>
          <w:sz w:val="26"/>
          <w:szCs w:val="26"/>
        </w:rPr>
        <w:t>o Establecido, El</w:t>
      </w:r>
      <w:r w:rsidRPr="0078108E">
        <w:rPr>
          <w:rFonts w:ascii="Arial" w:hAnsi="Arial" w:cs="Arial"/>
          <w:sz w:val="26"/>
          <w:szCs w:val="26"/>
        </w:rPr>
        <w:t xml:space="preserve"> </w:t>
      </w:r>
      <w:r w:rsidR="003D263A">
        <w:rPr>
          <w:rFonts w:ascii="Arial" w:hAnsi="Arial" w:cs="Arial"/>
          <w:sz w:val="26"/>
          <w:szCs w:val="26"/>
        </w:rPr>
        <w:t>Área manifestó</w:t>
      </w:r>
      <w:r w:rsidRPr="0078108E">
        <w:rPr>
          <w:rFonts w:ascii="Arial" w:hAnsi="Arial" w:cs="Arial"/>
          <w:sz w:val="26"/>
          <w:szCs w:val="26"/>
        </w:rPr>
        <w:t xml:space="preserve"> la Inexistencia </w:t>
      </w:r>
      <w:r w:rsidR="003D263A" w:rsidRPr="0078108E">
        <w:rPr>
          <w:rFonts w:ascii="Arial" w:hAnsi="Arial" w:cs="Arial"/>
          <w:sz w:val="26"/>
          <w:szCs w:val="26"/>
        </w:rPr>
        <w:t>de</w:t>
      </w:r>
      <w:r w:rsidR="003D263A">
        <w:rPr>
          <w:rFonts w:ascii="Arial" w:hAnsi="Arial" w:cs="Arial"/>
          <w:sz w:val="26"/>
          <w:szCs w:val="26"/>
        </w:rPr>
        <w:t xml:space="preserve"> un Reglamento con esas Características o algún Equivalente.</w:t>
      </w:r>
    </w:p>
    <w:p w:rsidR="00E87983" w:rsidRDefault="00E87983" w:rsidP="00E87983">
      <w:pPr>
        <w:jc w:val="both"/>
        <w:rPr>
          <w:rFonts w:ascii="Arial" w:hAnsi="Arial" w:cs="Arial"/>
          <w:sz w:val="26"/>
          <w:szCs w:val="26"/>
        </w:rPr>
      </w:pPr>
      <w:r w:rsidRPr="0078108E">
        <w:rPr>
          <w:rFonts w:ascii="Arial" w:hAnsi="Arial" w:cs="Arial"/>
          <w:sz w:val="26"/>
          <w:szCs w:val="26"/>
        </w:rPr>
        <w:t xml:space="preserve"> </w:t>
      </w:r>
      <w:r w:rsidRPr="0078108E">
        <w:rPr>
          <w:rFonts w:ascii="Arial" w:hAnsi="Arial" w:cs="Arial"/>
          <w:b/>
          <w:sz w:val="26"/>
          <w:szCs w:val="26"/>
        </w:rPr>
        <w:t>5.-</w:t>
      </w:r>
      <w:r w:rsidRPr="0078108E">
        <w:rPr>
          <w:rFonts w:ascii="Arial" w:hAnsi="Arial" w:cs="Arial"/>
          <w:sz w:val="26"/>
          <w:szCs w:val="26"/>
        </w:rPr>
        <w:t xml:space="preserve"> Constando en el Expediente l</w:t>
      </w:r>
      <w:r w:rsidR="003D263A">
        <w:rPr>
          <w:rFonts w:ascii="Arial" w:hAnsi="Arial" w:cs="Arial"/>
          <w:sz w:val="26"/>
          <w:szCs w:val="26"/>
        </w:rPr>
        <w:t>as Debidas Contestaciones de la Unidad Administrativa</w:t>
      </w:r>
      <w:r w:rsidRPr="0078108E">
        <w:rPr>
          <w:rFonts w:ascii="Arial" w:hAnsi="Arial" w:cs="Arial"/>
          <w:sz w:val="26"/>
          <w:szCs w:val="26"/>
        </w:rPr>
        <w:t>, el Titular de la U</w:t>
      </w:r>
      <w:r w:rsidR="003D263A">
        <w:rPr>
          <w:rFonts w:ascii="Arial" w:hAnsi="Arial" w:cs="Arial"/>
          <w:sz w:val="26"/>
          <w:szCs w:val="26"/>
        </w:rPr>
        <w:t>nidad de Transparencia el día 17 de Enero del 2018</w:t>
      </w:r>
      <w:r w:rsidRPr="0078108E">
        <w:rPr>
          <w:rFonts w:ascii="Arial" w:hAnsi="Arial" w:cs="Arial"/>
          <w:sz w:val="26"/>
          <w:szCs w:val="26"/>
        </w:rPr>
        <w:t xml:space="preserve"> emitió la Respectiva Resolución Afirmativa Parcial, por haber información Inexistencia, En dicha Resolución se Notificó al Solicitante que se emprendería el procedimiento de Declaración de Inexistencia ante el Comité de Transparencia del Municipio. </w:t>
      </w:r>
    </w:p>
    <w:p w:rsidR="00E87983" w:rsidRDefault="00E87983" w:rsidP="00E87983">
      <w:pPr>
        <w:jc w:val="both"/>
        <w:rPr>
          <w:rFonts w:ascii="Arial" w:hAnsi="Arial" w:cs="Arial"/>
          <w:b/>
          <w:sz w:val="26"/>
          <w:szCs w:val="26"/>
        </w:rPr>
      </w:pPr>
      <w:r w:rsidRPr="0078108E">
        <w:rPr>
          <w:rFonts w:ascii="Arial" w:hAnsi="Arial" w:cs="Arial"/>
          <w:sz w:val="26"/>
          <w:szCs w:val="26"/>
        </w:rPr>
        <w:t>Una vez que quedaron perfectamente claros los puntos de Acuerdos  el Secretario del Comité de Tr</w:t>
      </w:r>
      <w:r w:rsidR="003D263A">
        <w:rPr>
          <w:rFonts w:ascii="Arial" w:hAnsi="Arial" w:cs="Arial"/>
          <w:sz w:val="26"/>
          <w:szCs w:val="26"/>
        </w:rPr>
        <w:t>ansparencia atentamente solicitó</w:t>
      </w:r>
      <w:r w:rsidRPr="0078108E">
        <w:rPr>
          <w:rFonts w:ascii="Arial" w:hAnsi="Arial" w:cs="Arial"/>
          <w:sz w:val="26"/>
          <w:szCs w:val="26"/>
        </w:rPr>
        <w:t xml:space="preserve"> se sometiera a votación su petición, El presidente del Comité de Transparencia autorizo la votación  siendo aceptada esta la propuesta por </w:t>
      </w:r>
      <w:r w:rsidRPr="0078108E">
        <w:rPr>
          <w:rFonts w:ascii="Arial" w:hAnsi="Arial" w:cs="Arial"/>
          <w:b/>
          <w:sz w:val="26"/>
          <w:szCs w:val="26"/>
        </w:rPr>
        <w:t>UNAMINIDAD</w:t>
      </w:r>
      <w:r>
        <w:rPr>
          <w:rFonts w:ascii="Arial" w:hAnsi="Arial" w:cs="Arial"/>
          <w:b/>
          <w:sz w:val="26"/>
          <w:szCs w:val="26"/>
        </w:rPr>
        <w:t xml:space="preserve">, Además de que </w:t>
      </w:r>
      <w:r w:rsidR="003D263A">
        <w:rPr>
          <w:rFonts w:ascii="Arial" w:hAnsi="Arial" w:cs="Arial"/>
          <w:b/>
          <w:sz w:val="26"/>
          <w:szCs w:val="26"/>
        </w:rPr>
        <w:t xml:space="preserve"> Se ordenó</w:t>
      </w:r>
      <w:r>
        <w:rPr>
          <w:rFonts w:ascii="Arial" w:hAnsi="Arial" w:cs="Arial"/>
          <w:b/>
          <w:sz w:val="26"/>
          <w:szCs w:val="26"/>
        </w:rPr>
        <w:t xml:space="preserve"> al Secretario del Comité de T</w:t>
      </w:r>
      <w:r w:rsidRPr="0078108E">
        <w:rPr>
          <w:rFonts w:ascii="Arial" w:hAnsi="Arial" w:cs="Arial"/>
          <w:b/>
          <w:sz w:val="26"/>
          <w:szCs w:val="26"/>
        </w:rPr>
        <w:t>ransparencia que una Vez tomada la determinación de Declarar la Inexistencia e</w:t>
      </w:r>
      <w:r>
        <w:rPr>
          <w:rFonts w:ascii="Arial" w:hAnsi="Arial" w:cs="Arial"/>
          <w:b/>
          <w:sz w:val="26"/>
          <w:szCs w:val="26"/>
        </w:rPr>
        <w:t>ra Menester desahogar el Punto C</w:t>
      </w:r>
      <w:r w:rsidRPr="0078108E">
        <w:rPr>
          <w:rFonts w:ascii="Arial" w:hAnsi="Arial" w:cs="Arial"/>
          <w:b/>
          <w:sz w:val="26"/>
          <w:szCs w:val="26"/>
        </w:rPr>
        <w:t>, del Orden del Día.</w:t>
      </w:r>
    </w:p>
    <w:p w:rsidR="003D263A" w:rsidRDefault="003D263A" w:rsidP="00E87983">
      <w:pPr>
        <w:jc w:val="both"/>
        <w:rPr>
          <w:rFonts w:ascii="Arial" w:hAnsi="Arial" w:cs="Arial"/>
          <w:b/>
          <w:sz w:val="26"/>
          <w:szCs w:val="26"/>
        </w:rPr>
      </w:pPr>
    </w:p>
    <w:p w:rsidR="003D263A" w:rsidRPr="0078108E" w:rsidRDefault="003D263A" w:rsidP="00E87983">
      <w:pPr>
        <w:jc w:val="both"/>
        <w:rPr>
          <w:rFonts w:ascii="Arial" w:hAnsi="Arial" w:cs="Arial"/>
          <w:b/>
          <w:sz w:val="26"/>
          <w:szCs w:val="26"/>
        </w:rPr>
      </w:pPr>
    </w:p>
    <w:p w:rsidR="009E7C2C" w:rsidRDefault="009E7C2C" w:rsidP="00E87983">
      <w:pPr>
        <w:jc w:val="both"/>
        <w:rPr>
          <w:rFonts w:ascii="Arial" w:hAnsi="Arial" w:cs="Arial"/>
          <w:b/>
          <w:sz w:val="26"/>
          <w:szCs w:val="26"/>
        </w:rPr>
      </w:pPr>
    </w:p>
    <w:p w:rsidR="00E87983" w:rsidRPr="0078108E" w:rsidRDefault="00E87983" w:rsidP="00E87983">
      <w:pPr>
        <w:jc w:val="both"/>
        <w:rPr>
          <w:rFonts w:ascii="Arial" w:hAnsi="Arial" w:cs="Arial"/>
          <w:sz w:val="26"/>
          <w:szCs w:val="26"/>
        </w:rPr>
      </w:pPr>
      <w:r w:rsidRPr="0078108E">
        <w:rPr>
          <w:rFonts w:ascii="Arial" w:hAnsi="Arial" w:cs="Arial"/>
          <w:b/>
          <w:sz w:val="26"/>
          <w:szCs w:val="26"/>
        </w:rPr>
        <w:t xml:space="preserve">PUNTO C: </w:t>
      </w:r>
      <w:r w:rsidRPr="0078108E">
        <w:rPr>
          <w:rFonts w:ascii="Arial" w:hAnsi="Arial" w:cs="Arial"/>
          <w:sz w:val="26"/>
          <w:szCs w:val="26"/>
        </w:rPr>
        <w:t>Retomando de nueva cuenta el Uso de la Voz el Titular de la Unidad de Transparencia que para efectos de Declarar la Inexistencia era Menester desahogar el Procedimiento de INEXISTENCIA Previsto por el Artículo 86 Bis apartado 3  y para tal efecto se realizó el siguiente procedimiento de</w:t>
      </w:r>
    </w:p>
    <w:p w:rsidR="00E87983" w:rsidRDefault="00E87983" w:rsidP="00E87983">
      <w:pPr>
        <w:jc w:val="center"/>
        <w:rPr>
          <w:rFonts w:ascii="Arial" w:hAnsi="Arial" w:cs="Arial"/>
          <w:b/>
          <w:sz w:val="26"/>
          <w:szCs w:val="26"/>
        </w:rPr>
      </w:pPr>
      <w:r w:rsidRPr="00F63BE3">
        <w:rPr>
          <w:rFonts w:ascii="Arial" w:hAnsi="Arial" w:cs="Arial"/>
          <w:b/>
          <w:sz w:val="26"/>
          <w:szCs w:val="26"/>
        </w:rPr>
        <w:t>D E C L A R A C I O N    D E     I N E X I S T E N C I A:</w:t>
      </w:r>
    </w:p>
    <w:p w:rsidR="00E87983" w:rsidRPr="0078108E" w:rsidRDefault="00E87983" w:rsidP="00E87983">
      <w:pPr>
        <w:jc w:val="both"/>
        <w:rPr>
          <w:rFonts w:ascii="Arial" w:hAnsi="Arial" w:cs="Arial"/>
          <w:sz w:val="26"/>
          <w:szCs w:val="26"/>
        </w:rPr>
      </w:pPr>
      <w:r w:rsidRPr="0078108E">
        <w:rPr>
          <w:rFonts w:ascii="Arial" w:hAnsi="Arial" w:cs="Arial"/>
          <w:sz w:val="26"/>
          <w:szCs w:val="26"/>
        </w:rPr>
        <w:t>Para efectos de que sea legal la Declaración de Inexistencia es menester desahogar cada una de las Etapas previstas por el Arábigo número 86 Apartado 3 de la Ley de  Transparencia:</w:t>
      </w:r>
    </w:p>
    <w:p w:rsidR="00E87983" w:rsidRPr="0078108E" w:rsidRDefault="00E87983" w:rsidP="00E87983">
      <w:pPr>
        <w:autoSpaceDE w:val="0"/>
        <w:autoSpaceDN w:val="0"/>
        <w:adjustRightInd w:val="0"/>
        <w:spacing w:after="0" w:line="240" w:lineRule="auto"/>
        <w:rPr>
          <w:rFonts w:ascii="Arial" w:hAnsi="Arial" w:cs="Arial"/>
          <w:b/>
          <w:i/>
          <w:sz w:val="26"/>
          <w:szCs w:val="26"/>
          <w:u w:val="single"/>
        </w:rPr>
      </w:pPr>
      <w:r w:rsidRPr="0078108E">
        <w:rPr>
          <w:rFonts w:ascii="Arial" w:hAnsi="Arial" w:cs="Arial"/>
          <w:b/>
          <w:i/>
          <w:sz w:val="26"/>
          <w:szCs w:val="26"/>
          <w:u w:val="single"/>
        </w:rPr>
        <w:t>Artículo 86-Bis. Respuesta de Acceso a la Información – Procedimiento para Declarar Inexistente la Información</w:t>
      </w:r>
    </w:p>
    <w:p w:rsidR="00E87983" w:rsidRPr="0078108E" w:rsidRDefault="00E87983" w:rsidP="00E87983">
      <w:pPr>
        <w:autoSpaceDE w:val="0"/>
        <w:autoSpaceDN w:val="0"/>
        <w:adjustRightInd w:val="0"/>
        <w:spacing w:after="0" w:line="240" w:lineRule="auto"/>
        <w:rPr>
          <w:rFonts w:ascii="Arial" w:hAnsi="Arial" w:cs="Arial"/>
          <w:b/>
          <w:i/>
          <w:sz w:val="26"/>
          <w:szCs w:val="26"/>
          <w:u w:val="single"/>
        </w:rPr>
      </w:pPr>
    </w:p>
    <w:p w:rsidR="00E87983" w:rsidRPr="0078108E" w:rsidRDefault="00E87983" w:rsidP="00E87983">
      <w:pPr>
        <w:autoSpaceDE w:val="0"/>
        <w:autoSpaceDN w:val="0"/>
        <w:adjustRightInd w:val="0"/>
        <w:spacing w:after="0" w:line="240" w:lineRule="auto"/>
        <w:rPr>
          <w:rFonts w:ascii="Arial" w:hAnsi="Arial" w:cs="Arial"/>
          <w:b/>
          <w:i/>
          <w:sz w:val="26"/>
          <w:szCs w:val="26"/>
          <w:u w:val="single"/>
        </w:rPr>
      </w:pPr>
      <w:r w:rsidRPr="0078108E">
        <w:rPr>
          <w:rFonts w:ascii="Arial" w:hAnsi="Arial" w:cs="Arial"/>
          <w:b/>
          <w:i/>
          <w:sz w:val="26"/>
          <w:szCs w:val="26"/>
          <w:u w:val="single"/>
        </w:rPr>
        <w:t>3. Cuando la información no se encuentre en los archivos del sujeto obligado, el Comité de Transparencia:</w:t>
      </w:r>
    </w:p>
    <w:p w:rsidR="00E87983" w:rsidRPr="0078108E" w:rsidRDefault="00E87983" w:rsidP="00E87983">
      <w:pPr>
        <w:autoSpaceDE w:val="0"/>
        <w:autoSpaceDN w:val="0"/>
        <w:adjustRightInd w:val="0"/>
        <w:spacing w:after="0" w:line="240" w:lineRule="auto"/>
        <w:rPr>
          <w:rFonts w:ascii="Arial" w:hAnsi="Arial" w:cs="Arial"/>
          <w:b/>
          <w:i/>
          <w:sz w:val="26"/>
          <w:szCs w:val="26"/>
          <w:u w:val="single"/>
        </w:rPr>
      </w:pPr>
    </w:p>
    <w:p w:rsidR="00E87983" w:rsidRPr="0078108E" w:rsidRDefault="00E87983" w:rsidP="00E87983">
      <w:pPr>
        <w:autoSpaceDE w:val="0"/>
        <w:autoSpaceDN w:val="0"/>
        <w:adjustRightInd w:val="0"/>
        <w:spacing w:after="0" w:line="240" w:lineRule="auto"/>
        <w:rPr>
          <w:rFonts w:ascii="Arial" w:hAnsi="Arial" w:cs="Arial"/>
          <w:b/>
          <w:i/>
          <w:sz w:val="26"/>
          <w:szCs w:val="26"/>
          <w:u w:val="single"/>
        </w:rPr>
      </w:pPr>
      <w:r w:rsidRPr="0078108E">
        <w:rPr>
          <w:rFonts w:ascii="Arial" w:hAnsi="Arial" w:cs="Arial"/>
          <w:b/>
          <w:i/>
          <w:sz w:val="26"/>
          <w:szCs w:val="26"/>
          <w:u w:val="single"/>
        </w:rPr>
        <w:t>I. Analizará el caso y tomará las medidas necesarias para localizar la información;</w:t>
      </w:r>
    </w:p>
    <w:p w:rsidR="00E87983" w:rsidRPr="0078108E" w:rsidRDefault="00E87983" w:rsidP="00E87983">
      <w:pPr>
        <w:autoSpaceDE w:val="0"/>
        <w:autoSpaceDN w:val="0"/>
        <w:adjustRightInd w:val="0"/>
        <w:spacing w:after="0" w:line="240" w:lineRule="auto"/>
        <w:rPr>
          <w:rFonts w:ascii="Arial" w:hAnsi="Arial" w:cs="Arial"/>
          <w:b/>
          <w:i/>
          <w:sz w:val="26"/>
          <w:szCs w:val="26"/>
          <w:u w:val="single"/>
        </w:rPr>
      </w:pPr>
    </w:p>
    <w:p w:rsidR="00E87983" w:rsidRPr="0078108E"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Ya se ha llevado el Análisis y se han  realizado la Búsqueda de la Información en todas las Dependencias quedando como Co</w:t>
      </w:r>
      <w:r w:rsidR="003D263A">
        <w:rPr>
          <w:rFonts w:ascii="Arial" w:hAnsi="Arial" w:cs="Arial"/>
          <w:sz w:val="26"/>
          <w:szCs w:val="26"/>
        </w:rPr>
        <w:t>nstancia del Presente hecho, la Afirmación de Tal hecho del área que debería ser Titular  de  la Información, Misma</w:t>
      </w:r>
      <w:r w:rsidRPr="0078108E">
        <w:rPr>
          <w:rFonts w:ascii="Arial" w:hAnsi="Arial" w:cs="Arial"/>
          <w:sz w:val="26"/>
          <w:szCs w:val="26"/>
        </w:rPr>
        <w:t xml:space="preserve"> que se Anexan a la Presente Resolución de Inexistencia.</w:t>
      </w:r>
    </w:p>
    <w:p w:rsidR="00E87983" w:rsidRPr="0078108E" w:rsidRDefault="00E87983" w:rsidP="00E87983">
      <w:pPr>
        <w:autoSpaceDE w:val="0"/>
        <w:autoSpaceDN w:val="0"/>
        <w:adjustRightInd w:val="0"/>
        <w:spacing w:after="0" w:line="240" w:lineRule="auto"/>
        <w:jc w:val="both"/>
        <w:rPr>
          <w:rFonts w:ascii="Arial" w:hAnsi="Arial" w:cs="Arial"/>
          <w:sz w:val="26"/>
          <w:szCs w:val="26"/>
        </w:rPr>
      </w:pPr>
    </w:p>
    <w:p w:rsidR="00E87983" w:rsidRPr="0078108E"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 xml:space="preserve">Para efectos de Agotar lo Establecido por la Fracción II del mismo Arábigo que Literalmente se Cita: </w:t>
      </w:r>
    </w:p>
    <w:p w:rsidR="00E87983" w:rsidRPr="0078108E" w:rsidRDefault="00E87983" w:rsidP="00E87983">
      <w:pPr>
        <w:autoSpaceDE w:val="0"/>
        <w:autoSpaceDN w:val="0"/>
        <w:adjustRightInd w:val="0"/>
        <w:spacing w:after="0" w:line="240" w:lineRule="auto"/>
        <w:jc w:val="both"/>
        <w:rPr>
          <w:rFonts w:ascii="Arial" w:hAnsi="Arial" w:cs="Arial"/>
          <w:b/>
          <w:i/>
          <w:sz w:val="26"/>
          <w:szCs w:val="26"/>
          <w:u w:val="single"/>
        </w:rPr>
      </w:pPr>
    </w:p>
    <w:p w:rsidR="00E87983" w:rsidRPr="0078108E"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b/>
          <w:i/>
          <w:sz w:val="26"/>
          <w:szCs w:val="26"/>
          <w:u w:val="single"/>
        </w:rPr>
        <w:t>II. Expedirá una resolución que confirme la inexistencia del documento;</w:t>
      </w:r>
      <w:r w:rsidRPr="0078108E">
        <w:rPr>
          <w:rFonts w:ascii="Arial" w:hAnsi="Arial" w:cs="Arial"/>
          <w:sz w:val="26"/>
          <w:szCs w:val="26"/>
        </w:rPr>
        <w:t xml:space="preserve"> </w:t>
      </w:r>
    </w:p>
    <w:p w:rsidR="00E87983" w:rsidRDefault="00E87983" w:rsidP="00E87983">
      <w:pPr>
        <w:autoSpaceDE w:val="0"/>
        <w:autoSpaceDN w:val="0"/>
        <w:adjustRightInd w:val="0"/>
        <w:spacing w:after="0" w:line="240" w:lineRule="auto"/>
        <w:jc w:val="both"/>
        <w:rPr>
          <w:rFonts w:ascii="Arial" w:hAnsi="Arial" w:cs="Arial"/>
          <w:sz w:val="26"/>
          <w:szCs w:val="26"/>
        </w:rPr>
      </w:pPr>
    </w:p>
    <w:p w:rsidR="00E87983" w:rsidRPr="0078108E"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Con base a los Argumentos Anteriormente Esgrimidos, basándose en los Fundamentos Legales mencionados en la Presente Acta y los Documentos que la Acompañan se emite la Siguiente:</w:t>
      </w:r>
    </w:p>
    <w:p w:rsidR="00E87983" w:rsidRPr="00202883" w:rsidRDefault="00E87983" w:rsidP="00E87983">
      <w:pPr>
        <w:autoSpaceDE w:val="0"/>
        <w:autoSpaceDN w:val="0"/>
        <w:adjustRightInd w:val="0"/>
        <w:spacing w:after="0" w:line="240" w:lineRule="auto"/>
        <w:jc w:val="center"/>
        <w:rPr>
          <w:rFonts w:ascii="Arial" w:hAnsi="Arial" w:cs="Arial"/>
          <w:b/>
          <w:sz w:val="32"/>
          <w:szCs w:val="32"/>
        </w:rPr>
      </w:pPr>
    </w:p>
    <w:p w:rsidR="00E87983" w:rsidRPr="00202883" w:rsidRDefault="00E87983" w:rsidP="00E87983">
      <w:pPr>
        <w:autoSpaceDE w:val="0"/>
        <w:autoSpaceDN w:val="0"/>
        <w:adjustRightInd w:val="0"/>
        <w:spacing w:after="0" w:line="240" w:lineRule="auto"/>
        <w:jc w:val="center"/>
        <w:rPr>
          <w:rFonts w:ascii="Arial" w:hAnsi="Arial" w:cs="Arial"/>
          <w:b/>
          <w:sz w:val="28"/>
          <w:szCs w:val="28"/>
        </w:rPr>
      </w:pPr>
      <w:r w:rsidRPr="00202883">
        <w:rPr>
          <w:rFonts w:ascii="Arial" w:hAnsi="Arial" w:cs="Arial"/>
          <w:b/>
          <w:sz w:val="28"/>
          <w:szCs w:val="28"/>
        </w:rPr>
        <w:t>RESOLUCIÓN DE INEXISTENCIA DE LOS SIGUIENTES DOCUMENTOS:</w:t>
      </w:r>
    </w:p>
    <w:p w:rsidR="00E87983" w:rsidRPr="00202883" w:rsidRDefault="00E87983" w:rsidP="00E87983">
      <w:pPr>
        <w:autoSpaceDE w:val="0"/>
        <w:autoSpaceDN w:val="0"/>
        <w:adjustRightInd w:val="0"/>
        <w:spacing w:after="0" w:line="240" w:lineRule="auto"/>
        <w:jc w:val="center"/>
        <w:rPr>
          <w:rFonts w:ascii="Arial" w:hAnsi="Arial" w:cs="Arial"/>
          <w:b/>
          <w:sz w:val="28"/>
          <w:szCs w:val="28"/>
        </w:rPr>
      </w:pPr>
    </w:p>
    <w:p w:rsidR="00E87983" w:rsidRPr="00202883" w:rsidRDefault="003D263A" w:rsidP="00E87983">
      <w:pPr>
        <w:pStyle w:val="Prrafodelista"/>
        <w:numPr>
          <w:ilvl w:val="0"/>
          <w:numId w:val="2"/>
        </w:numPr>
        <w:rPr>
          <w:rFonts w:ascii="Arial" w:hAnsi="Arial" w:cs="Arial"/>
          <w:b/>
          <w:sz w:val="28"/>
          <w:szCs w:val="28"/>
        </w:rPr>
      </w:pPr>
      <w:r>
        <w:rPr>
          <w:rFonts w:ascii="Arial" w:hAnsi="Arial" w:cs="Arial"/>
          <w:b/>
          <w:sz w:val="28"/>
          <w:szCs w:val="28"/>
        </w:rPr>
        <w:t>Reglamento de Protección Animal o documento Normativo Equivalente.</w:t>
      </w:r>
    </w:p>
    <w:p w:rsidR="009E7C2C" w:rsidRDefault="009E7C2C" w:rsidP="00E87983">
      <w:pPr>
        <w:autoSpaceDE w:val="0"/>
        <w:autoSpaceDN w:val="0"/>
        <w:adjustRightInd w:val="0"/>
        <w:spacing w:after="0" w:line="240" w:lineRule="auto"/>
        <w:jc w:val="both"/>
        <w:rPr>
          <w:rFonts w:ascii="Arial" w:hAnsi="Arial" w:cs="Arial"/>
          <w:sz w:val="26"/>
          <w:szCs w:val="26"/>
        </w:rPr>
      </w:pPr>
    </w:p>
    <w:p w:rsidR="00E87983" w:rsidRPr="0078108E"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Para efectos de Seguir agotando las Instancias Correspondientes se cita la Fracción III:</w:t>
      </w:r>
    </w:p>
    <w:p w:rsidR="00E87983" w:rsidRPr="0078108E" w:rsidRDefault="00E87983" w:rsidP="00E87983">
      <w:pPr>
        <w:autoSpaceDE w:val="0"/>
        <w:autoSpaceDN w:val="0"/>
        <w:adjustRightInd w:val="0"/>
        <w:spacing w:after="0" w:line="240" w:lineRule="auto"/>
        <w:rPr>
          <w:rFonts w:ascii="ArialMT" w:hAnsi="ArialMT" w:cs="ArialMT"/>
          <w:sz w:val="26"/>
          <w:szCs w:val="26"/>
        </w:rPr>
      </w:pPr>
    </w:p>
    <w:p w:rsidR="00E87983" w:rsidRPr="0078108E" w:rsidRDefault="00E87983" w:rsidP="00E87983">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E87983" w:rsidRPr="0078108E"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 xml:space="preserve"> </w:t>
      </w:r>
    </w:p>
    <w:p w:rsidR="00E87983" w:rsidRPr="0078108E"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 xml:space="preserve">Sobre este Punto en Concreto Manifiesta el Secretario de la Unidad de Transparencia que Actualmente es </w:t>
      </w:r>
      <w:r w:rsidR="00410731">
        <w:rPr>
          <w:rFonts w:ascii="Arial" w:hAnsi="Arial" w:cs="Arial"/>
          <w:sz w:val="26"/>
          <w:szCs w:val="26"/>
        </w:rPr>
        <w:t>Ya se Cuenta con un Proyecto de Reglamento mismo que fue redactado por la Titular de la Unidad Administrativa, La Licenciada Rosa Gutiérrez Rubalcaba, Adicionalmente cabe destacar que dicho reglamento ya fue Avalado por la Secretaria de Salud por lo que el Municipio está en Condiciones de Generar la Información Requerida</w:t>
      </w:r>
      <w:r w:rsidRPr="0078108E">
        <w:rPr>
          <w:rFonts w:ascii="Arial" w:hAnsi="Arial" w:cs="Arial"/>
          <w:sz w:val="26"/>
          <w:szCs w:val="26"/>
        </w:rPr>
        <w:t xml:space="preserve">, </w:t>
      </w:r>
      <w:r w:rsidR="00410731">
        <w:rPr>
          <w:rFonts w:ascii="Arial" w:hAnsi="Arial" w:cs="Arial"/>
          <w:sz w:val="26"/>
          <w:szCs w:val="26"/>
        </w:rPr>
        <w:t xml:space="preserve"> Siendo en Todo caso Soló Necesario la Revisión por parte de la Comisión de Reglamentos y Su posterior Aprobación por Parte del Cabildo. </w:t>
      </w:r>
    </w:p>
    <w:p w:rsidR="00E87983" w:rsidRPr="0078108E" w:rsidRDefault="00E87983" w:rsidP="00E87983">
      <w:pPr>
        <w:autoSpaceDE w:val="0"/>
        <w:autoSpaceDN w:val="0"/>
        <w:adjustRightInd w:val="0"/>
        <w:spacing w:after="0" w:line="240" w:lineRule="auto"/>
        <w:jc w:val="both"/>
        <w:rPr>
          <w:rFonts w:ascii="Arial" w:hAnsi="Arial" w:cs="Arial"/>
          <w:sz w:val="26"/>
          <w:szCs w:val="26"/>
        </w:rPr>
      </w:pPr>
    </w:p>
    <w:p w:rsidR="00E87983" w:rsidRPr="0078108E"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Continuando con las Medidas Contundentes para efectos de Desahogar debidamente las Instancias Necesarias se Cita la Fracción IV:</w:t>
      </w:r>
    </w:p>
    <w:p w:rsidR="00E87983" w:rsidRDefault="00E87983" w:rsidP="00E87983">
      <w:pPr>
        <w:autoSpaceDE w:val="0"/>
        <w:autoSpaceDN w:val="0"/>
        <w:adjustRightInd w:val="0"/>
        <w:spacing w:after="0" w:line="240" w:lineRule="auto"/>
        <w:jc w:val="both"/>
        <w:rPr>
          <w:rFonts w:ascii="Arial" w:hAnsi="Arial" w:cs="Arial"/>
          <w:sz w:val="24"/>
          <w:szCs w:val="24"/>
        </w:rPr>
      </w:pPr>
    </w:p>
    <w:p w:rsidR="00E87983" w:rsidRDefault="00E87983" w:rsidP="00E87983">
      <w:pPr>
        <w:autoSpaceDE w:val="0"/>
        <w:autoSpaceDN w:val="0"/>
        <w:adjustRightInd w:val="0"/>
        <w:spacing w:after="0" w:line="240" w:lineRule="auto"/>
        <w:jc w:val="both"/>
        <w:rPr>
          <w:rFonts w:ascii="Arial" w:hAnsi="Arial" w:cs="Arial"/>
          <w:b/>
          <w:i/>
          <w:sz w:val="26"/>
          <w:szCs w:val="26"/>
          <w:u w:val="single"/>
        </w:rPr>
      </w:pPr>
    </w:p>
    <w:p w:rsidR="00E87983" w:rsidRPr="0078108E" w:rsidRDefault="00E87983" w:rsidP="00E87983">
      <w:pPr>
        <w:autoSpaceDE w:val="0"/>
        <w:autoSpaceDN w:val="0"/>
        <w:adjustRightInd w:val="0"/>
        <w:spacing w:after="0" w:line="240" w:lineRule="auto"/>
        <w:jc w:val="both"/>
        <w:rPr>
          <w:rFonts w:ascii="Arial" w:hAnsi="Arial" w:cs="Arial"/>
          <w:b/>
          <w:i/>
          <w:sz w:val="26"/>
          <w:szCs w:val="26"/>
          <w:u w:val="single"/>
        </w:rPr>
      </w:pPr>
      <w:r w:rsidRPr="0078108E">
        <w:rPr>
          <w:rFonts w:ascii="Arial" w:hAnsi="Arial" w:cs="Arial"/>
          <w:b/>
          <w:i/>
          <w:sz w:val="26"/>
          <w:szCs w:val="26"/>
          <w:u w:val="single"/>
        </w:rPr>
        <w:t>IV. Notificará al órgano interno de control o equivalente del sujeto obligado quien, en su caso, deberá iniciar el procedimiento de responsabilidad administrativa que corresponda.</w:t>
      </w:r>
    </w:p>
    <w:p w:rsidR="00E87983" w:rsidRPr="0078108E" w:rsidRDefault="00E87983" w:rsidP="00E87983">
      <w:pPr>
        <w:autoSpaceDE w:val="0"/>
        <w:autoSpaceDN w:val="0"/>
        <w:adjustRightInd w:val="0"/>
        <w:spacing w:after="0" w:line="240" w:lineRule="auto"/>
        <w:jc w:val="both"/>
        <w:rPr>
          <w:rFonts w:ascii="Arial" w:hAnsi="Arial" w:cs="Arial"/>
          <w:sz w:val="26"/>
          <w:szCs w:val="26"/>
        </w:rPr>
      </w:pPr>
    </w:p>
    <w:p w:rsidR="00E87983" w:rsidRPr="0078108E"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 xml:space="preserve">En este Tenor </w:t>
      </w:r>
      <w:r w:rsidRPr="009E7C2C">
        <w:rPr>
          <w:rFonts w:ascii="Arial" w:hAnsi="Arial" w:cs="Arial"/>
          <w:b/>
          <w:sz w:val="26"/>
          <w:szCs w:val="26"/>
        </w:rPr>
        <w:t>el Secretario del Comité de Transparencia</w:t>
      </w:r>
      <w:r w:rsidRPr="0078108E">
        <w:rPr>
          <w:rFonts w:ascii="Arial" w:hAnsi="Arial" w:cs="Arial"/>
          <w:sz w:val="26"/>
          <w:szCs w:val="26"/>
        </w:rPr>
        <w:t xml:space="preserve"> Manifiesta que en razón de que la Contralora Municipal </w:t>
      </w:r>
      <w:r w:rsidRPr="0078108E">
        <w:rPr>
          <w:rFonts w:ascii="Arial" w:hAnsi="Arial" w:cs="Arial"/>
          <w:b/>
          <w:sz w:val="26"/>
          <w:szCs w:val="26"/>
        </w:rPr>
        <w:t xml:space="preserve">Socorro del Carmen Lizarde Ruvalcaba </w:t>
      </w:r>
      <w:r w:rsidRPr="0078108E">
        <w:rPr>
          <w:rFonts w:ascii="Arial" w:hAnsi="Arial" w:cs="Arial"/>
          <w:sz w:val="26"/>
          <w:szCs w:val="26"/>
        </w:rPr>
        <w:t>es parte del Presente Comité, por su sola Asistencia a la Sesión está Enterada de dicha Inexistencia por lo que no es necesario que medie un Notificación de Por medio.</w:t>
      </w:r>
    </w:p>
    <w:p w:rsidR="00E87983" w:rsidRPr="0078108E" w:rsidRDefault="00E87983" w:rsidP="00E87983">
      <w:pPr>
        <w:autoSpaceDE w:val="0"/>
        <w:autoSpaceDN w:val="0"/>
        <w:adjustRightInd w:val="0"/>
        <w:spacing w:after="0" w:line="240" w:lineRule="auto"/>
        <w:jc w:val="both"/>
        <w:rPr>
          <w:rFonts w:ascii="Arial" w:hAnsi="Arial" w:cs="Arial"/>
          <w:sz w:val="26"/>
          <w:szCs w:val="26"/>
        </w:rPr>
      </w:pPr>
    </w:p>
    <w:p w:rsidR="00410731"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t>Continuando con los Requisitos para Dar plena Seguridad al Solicitante de la Inexistencia de la Inf</w:t>
      </w:r>
      <w:r w:rsidR="00410731">
        <w:rPr>
          <w:rFonts w:ascii="Arial" w:hAnsi="Arial" w:cs="Arial"/>
          <w:sz w:val="26"/>
          <w:szCs w:val="26"/>
        </w:rPr>
        <w:t>ormación  El presidente Solicita</w:t>
      </w:r>
      <w:r w:rsidRPr="0078108E">
        <w:rPr>
          <w:rFonts w:ascii="Arial" w:hAnsi="Arial" w:cs="Arial"/>
          <w:sz w:val="26"/>
          <w:szCs w:val="26"/>
        </w:rPr>
        <w:t xml:space="preserve"> al Comité de Transparencia específicamente a la Contralora Municipal que</w:t>
      </w:r>
      <w:r w:rsidR="00410731">
        <w:rPr>
          <w:rFonts w:ascii="Arial" w:hAnsi="Arial" w:cs="Arial"/>
          <w:sz w:val="26"/>
          <w:szCs w:val="26"/>
        </w:rPr>
        <w:t xml:space="preserve"> Manifieste </w:t>
      </w:r>
      <w:r w:rsidRPr="0078108E">
        <w:rPr>
          <w:rFonts w:ascii="Arial" w:hAnsi="Arial" w:cs="Arial"/>
          <w:sz w:val="26"/>
          <w:szCs w:val="26"/>
        </w:rPr>
        <w:t xml:space="preserve"> </w:t>
      </w:r>
      <w:r w:rsidR="00410731">
        <w:rPr>
          <w:rFonts w:ascii="Arial" w:hAnsi="Arial" w:cs="Arial"/>
          <w:b/>
          <w:sz w:val="26"/>
          <w:szCs w:val="26"/>
        </w:rPr>
        <w:t>si se pueden Fincar Responsabilidades a los Ex funcionarios Públicos o</w:t>
      </w:r>
      <w:r w:rsidRPr="00823460">
        <w:rPr>
          <w:rFonts w:ascii="Arial" w:hAnsi="Arial" w:cs="Arial"/>
          <w:b/>
          <w:sz w:val="26"/>
          <w:szCs w:val="26"/>
        </w:rPr>
        <w:t xml:space="preserve"> realizarán las Denuncias Correspondientes contra todos </w:t>
      </w:r>
      <w:r w:rsidR="00410731">
        <w:rPr>
          <w:rFonts w:ascii="Arial" w:hAnsi="Arial" w:cs="Arial"/>
          <w:b/>
          <w:sz w:val="26"/>
          <w:szCs w:val="26"/>
        </w:rPr>
        <w:t>Ellos</w:t>
      </w:r>
      <w:r w:rsidR="00410731">
        <w:rPr>
          <w:rFonts w:ascii="Arial" w:hAnsi="Arial" w:cs="Arial"/>
          <w:sz w:val="26"/>
          <w:szCs w:val="26"/>
        </w:rPr>
        <w:t>.</w:t>
      </w:r>
    </w:p>
    <w:p w:rsidR="00410731" w:rsidRDefault="00410731" w:rsidP="00E87983">
      <w:pPr>
        <w:autoSpaceDE w:val="0"/>
        <w:autoSpaceDN w:val="0"/>
        <w:adjustRightInd w:val="0"/>
        <w:spacing w:after="0" w:line="240" w:lineRule="auto"/>
        <w:jc w:val="both"/>
        <w:rPr>
          <w:rFonts w:ascii="Arial" w:hAnsi="Arial" w:cs="Arial"/>
          <w:sz w:val="26"/>
          <w:szCs w:val="26"/>
        </w:rPr>
      </w:pPr>
    </w:p>
    <w:p w:rsidR="009E7C2C" w:rsidRDefault="00E87983" w:rsidP="00E87983">
      <w:pPr>
        <w:autoSpaceDE w:val="0"/>
        <w:autoSpaceDN w:val="0"/>
        <w:adjustRightInd w:val="0"/>
        <w:spacing w:after="0" w:line="240" w:lineRule="auto"/>
        <w:jc w:val="both"/>
        <w:rPr>
          <w:rFonts w:ascii="Arial" w:hAnsi="Arial" w:cs="Arial"/>
          <w:sz w:val="26"/>
          <w:szCs w:val="26"/>
        </w:rPr>
      </w:pPr>
      <w:r w:rsidRPr="0078108E">
        <w:rPr>
          <w:rFonts w:ascii="Arial" w:hAnsi="Arial" w:cs="Arial"/>
          <w:sz w:val="26"/>
          <w:szCs w:val="26"/>
        </w:rPr>
        <w:lastRenderedPageBreak/>
        <w:t xml:space="preserve"> </w:t>
      </w:r>
    </w:p>
    <w:p w:rsidR="009E7C2C" w:rsidRDefault="009E7C2C" w:rsidP="00E87983">
      <w:pPr>
        <w:autoSpaceDE w:val="0"/>
        <w:autoSpaceDN w:val="0"/>
        <w:adjustRightInd w:val="0"/>
        <w:spacing w:after="0" w:line="240" w:lineRule="auto"/>
        <w:jc w:val="both"/>
        <w:rPr>
          <w:rFonts w:ascii="Arial" w:hAnsi="Arial" w:cs="Arial"/>
          <w:sz w:val="26"/>
          <w:szCs w:val="26"/>
        </w:rPr>
      </w:pPr>
    </w:p>
    <w:p w:rsidR="00410731" w:rsidRDefault="00E87983" w:rsidP="00E87983">
      <w:pPr>
        <w:autoSpaceDE w:val="0"/>
        <w:autoSpaceDN w:val="0"/>
        <w:adjustRightInd w:val="0"/>
        <w:spacing w:after="0" w:line="240" w:lineRule="auto"/>
        <w:jc w:val="both"/>
        <w:rPr>
          <w:rFonts w:ascii="Arial" w:hAnsi="Arial" w:cs="Arial"/>
          <w:sz w:val="26"/>
          <w:szCs w:val="26"/>
        </w:rPr>
      </w:pPr>
      <w:r w:rsidRPr="00410731">
        <w:rPr>
          <w:rFonts w:ascii="Arial" w:hAnsi="Arial" w:cs="Arial"/>
          <w:b/>
          <w:sz w:val="26"/>
          <w:szCs w:val="26"/>
        </w:rPr>
        <w:t xml:space="preserve">A su vez Manifestó </w:t>
      </w:r>
      <w:r w:rsidR="00410731" w:rsidRPr="00410731">
        <w:rPr>
          <w:rFonts w:ascii="Arial" w:hAnsi="Arial" w:cs="Arial"/>
          <w:b/>
          <w:sz w:val="26"/>
          <w:szCs w:val="26"/>
        </w:rPr>
        <w:t>El titular de Órgano de Control Interno</w:t>
      </w:r>
      <w:r w:rsidR="00410731">
        <w:rPr>
          <w:rFonts w:ascii="Arial" w:hAnsi="Arial" w:cs="Arial"/>
          <w:sz w:val="26"/>
          <w:szCs w:val="26"/>
        </w:rPr>
        <w:t xml:space="preserve"> que no es Posible, En razón de que el Municipio Podía ejercer las Facultades de ese Rubro a través de la Legislación Estatal, y que como tal su Inexistencia No afectaba sustancialmente las Labores del Municipio, Además que es Materialmente Imposible sancionar a todos los Servidores Públicos que No ejercieron las Acciones para la Expedición del Reglamento.</w:t>
      </w:r>
    </w:p>
    <w:p w:rsidR="00410731" w:rsidRDefault="00410731" w:rsidP="00E87983">
      <w:pPr>
        <w:autoSpaceDE w:val="0"/>
        <w:autoSpaceDN w:val="0"/>
        <w:adjustRightInd w:val="0"/>
        <w:spacing w:after="0" w:line="240" w:lineRule="auto"/>
        <w:jc w:val="both"/>
        <w:rPr>
          <w:rFonts w:ascii="Arial" w:hAnsi="Arial" w:cs="Arial"/>
          <w:sz w:val="26"/>
          <w:szCs w:val="26"/>
        </w:rPr>
      </w:pPr>
    </w:p>
    <w:p w:rsidR="00E87983" w:rsidRPr="0078108E" w:rsidRDefault="00410731" w:rsidP="00E87983">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Concluido ese Punto </w:t>
      </w:r>
      <w:r w:rsidR="00E87983">
        <w:rPr>
          <w:rFonts w:ascii="Arial" w:hAnsi="Arial" w:cs="Arial"/>
          <w:sz w:val="26"/>
          <w:szCs w:val="26"/>
        </w:rPr>
        <w:t xml:space="preserve"> </w:t>
      </w:r>
      <w:r w:rsidR="00E87983" w:rsidRPr="0078108E">
        <w:rPr>
          <w:rFonts w:ascii="Arial" w:hAnsi="Arial" w:cs="Arial"/>
          <w:sz w:val="26"/>
          <w:szCs w:val="26"/>
        </w:rPr>
        <w:t xml:space="preserve"> </w:t>
      </w:r>
      <w:r>
        <w:rPr>
          <w:rFonts w:ascii="Arial" w:hAnsi="Arial" w:cs="Arial"/>
          <w:sz w:val="26"/>
          <w:szCs w:val="26"/>
        </w:rPr>
        <w:t xml:space="preserve">El </w:t>
      </w:r>
      <w:r w:rsidR="00E87983" w:rsidRPr="00823460">
        <w:rPr>
          <w:rFonts w:ascii="Arial" w:hAnsi="Arial" w:cs="Arial"/>
          <w:b/>
          <w:sz w:val="26"/>
          <w:szCs w:val="26"/>
        </w:rPr>
        <w:t xml:space="preserve">Titular de la Unidad de Transparencia </w:t>
      </w:r>
      <w:r>
        <w:rPr>
          <w:rFonts w:ascii="Arial" w:hAnsi="Arial" w:cs="Arial"/>
          <w:b/>
          <w:sz w:val="26"/>
          <w:szCs w:val="26"/>
        </w:rPr>
        <w:t xml:space="preserve">adicionalmente aclaró </w:t>
      </w:r>
      <w:r w:rsidR="00E87983" w:rsidRPr="00823460">
        <w:rPr>
          <w:rFonts w:ascii="Arial" w:hAnsi="Arial" w:cs="Arial"/>
          <w:b/>
          <w:sz w:val="26"/>
          <w:szCs w:val="26"/>
        </w:rPr>
        <w:t xml:space="preserve">que </w:t>
      </w:r>
      <w:r>
        <w:rPr>
          <w:rFonts w:ascii="Arial" w:hAnsi="Arial" w:cs="Arial"/>
          <w:b/>
          <w:sz w:val="26"/>
          <w:szCs w:val="26"/>
        </w:rPr>
        <w:t xml:space="preserve">se </w:t>
      </w:r>
      <w:r w:rsidR="00E87983" w:rsidRPr="00823460">
        <w:rPr>
          <w:rFonts w:ascii="Arial" w:hAnsi="Arial" w:cs="Arial"/>
          <w:b/>
          <w:sz w:val="26"/>
          <w:szCs w:val="26"/>
        </w:rPr>
        <w:t>debía notificar vía correo</w:t>
      </w:r>
      <w:r w:rsidR="00E87983">
        <w:rPr>
          <w:rFonts w:ascii="Arial" w:hAnsi="Arial" w:cs="Arial"/>
          <w:sz w:val="26"/>
          <w:szCs w:val="26"/>
        </w:rPr>
        <w:t xml:space="preserve"> </w:t>
      </w:r>
      <w:r w:rsidR="00E87983" w:rsidRPr="00823460">
        <w:rPr>
          <w:rFonts w:ascii="Arial" w:hAnsi="Arial" w:cs="Arial"/>
          <w:b/>
          <w:sz w:val="26"/>
          <w:szCs w:val="26"/>
        </w:rPr>
        <w:t>Electrónico</w:t>
      </w:r>
      <w:r w:rsidR="00E87983">
        <w:rPr>
          <w:rFonts w:ascii="Arial" w:hAnsi="Arial" w:cs="Arial"/>
          <w:sz w:val="26"/>
          <w:szCs w:val="26"/>
        </w:rPr>
        <w:t xml:space="preserve"> la Presente Acta con sus respectivos Anexos, al Solicitante   para efectos de  que se agotara</w:t>
      </w:r>
      <w:r w:rsidR="00E87983" w:rsidRPr="0078108E">
        <w:rPr>
          <w:rFonts w:ascii="Arial" w:hAnsi="Arial" w:cs="Arial"/>
          <w:sz w:val="26"/>
          <w:szCs w:val="26"/>
        </w:rPr>
        <w:t xml:space="preserve"> también lo Previsto por el Artículo 86 Bis Apartado 4:</w:t>
      </w:r>
    </w:p>
    <w:p w:rsidR="00E87983" w:rsidRPr="0078108E" w:rsidRDefault="00E87983" w:rsidP="00E87983">
      <w:pPr>
        <w:autoSpaceDE w:val="0"/>
        <w:autoSpaceDN w:val="0"/>
        <w:adjustRightInd w:val="0"/>
        <w:spacing w:after="0" w:line="240" w:lineRule="auto"/>
        <w:jc w:val="both"/>
        <w:rPr>
          <w:rFonts w:ascii="Arial" w:hAnsi="Arial" w:cs="Arial"/>
          <w:sz w:val="26"/>
          <w:szCs w:val="26"/>
        </w:rPr>
      </w:pPr>
    </w:p>
    <w:p w:rsidR="00E87983" w:rsidRPr="00202883" w:rsidRDefault="00E87983" w:rsidP="00E87983">
      <w:pPr>
        <w:autoSpaceDE w:val="0"/>
        <w:autoSpaceDN w:val="0"/>
        <w:adjustRightInd w:val="0"/>
        <w:spacing w:after="0" w:line="240" w:lineRule="auto"/>
        <w:rPr>
          <w:rFonts w:ascii="Arial" w:hAnsi="Arial" w:cs="Arial"/>
          <w:b/>
          <w:i/>
          <w:sz w:val="24"/>
          <w:szCs w:val="24"/>
          <w:u w:val="single"/>
        </w:rPr>
      </w:pPr>
      <w:r w:rsidRPr="00202883">
        <w:rPr>
          <w:rFonts w:ascii="Arial" w:hAnsi="Arial" w:cs="Arial"/>
          <w:b/>
          <w:i/>
          <w:sz w:val="24"/>
          <w:szCs w:val="24"/>
          <w:u w:val="single"/>
        </w:rPr>
        <w:t>Artículo 86-Bis. Respuesta de Acceso a la Información – Procedimiento para Declarar Inexistente la Información</w:t>
      </w:r>
    </w:p>
    <w:p w:rsidR="00E87983" w:rsidRDefault="00E87983" w:rsidP="00E879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E87983" w:rsidRDefault="00E87983" w:rsidP="00E87983">
      <w:pPr>
        <w:autoSpaceDE w:val="0"/>
        <w:autoSpaceDN w:val="0"/>
        <w:adjustRightInd w:val="0"/>
        <w:spacing w:after="0" w:line="240" w:lineRule="auto"/>
        <w:jc w:val="both"/>
        <w:rPr>
          <w:rFonts w:ascii="Arial" w:hAnsi="Arial" w:cs="Arial"/>
          <w:b/>
          <w:i/>
          <w:sz w:val="24"/>
          <w:szCs w:val="24"/>
          <w:u w:val="single"/>
        </w:rPr>
      </w:pPr>
      <w:r w:rsidRPr="00836A3E">
        <w:rPr>
          <w:rFonts w:ascii="Arial" w:hAnsi="Arial" w:cs="Arial"/>
          <w:b/>
          <w:i/>
          <w:sz w:val="24"/>
          <w:szCs w:val="24"/>
          <w:u w:val="single"/>
        </w:rPr>
        <w:t>4. La resolución del Comité de Transparencia que confirme la</w:t>
      </w:r>
      <w:r>
        <w:rPr>
          <w:rFonts w:ascii="Arial" w:hAnsi="Arial" w:cs="Arial"/>
          <w:b/>
          <w:i/>
          <w:sz w:val="24"/>
          <w:szCs w:val="24"/>
          <w:u w:val="single"/>
        </w:rPr>
        <w:t xml:space="preserve"> inexistencia de la información </w:t>
      </w:r>
      <w:r w:rsidRPr="00836A3E">
        <w:rPr>
          <w:rFonts w:ascii="Arial" w:hAnsi="Arial" w:cs="Arial"/>
          <w:b/>
          <w:i/>
          <w:sz w:val="24"/>
          <w:szCs w:val="24"/>
          <w:u w:val="single"/>
        </w:rPr>
        <w:t>solicitada contendrá los elementos mínimos que permitan al solicitante tener la certeza de que se</w:t>
      </w:r>
      <w:r>
        <w:rPr>
          <w:rFonts w:ascii="Arial" w:hAnsi="Arial" w:cs="Arial"/>
          <w:b/>
          <w:i/>
          <w:sz w:val="24"/>
          <w:szCs w:val="24"/>
          <w:u w:val="single"/>
        </w:rPr>
        <w:t xml:space="preserve"> </w:t>
      </w:r>
      <w:r w:rsidRPr="00836A3E">
        <w:rPr>
          <w:rFonts w:ascii="Arial" w:hAnsi="Arial" w:cs="Arial"/>
          <w:b/>
          <w:i/>
          <w:sz w:val="24"/>
          <w:szCs w:val="24"/>
          <w:u w:val="single"/>
        </w:rPr>
        <w:t>utilizó un criterio de búsqueda exhaustivo, además de señalar las c</w:t>
      </w:r>
      <w:r>
        <w:rPr>
          <w:rFonts w:ascii="Arial" w:hAnsi="Arial" w:cs="Arial"/>
          <w:b/>
          <w:i/>
          <w:sz w:val="24"/>
          <w:szCs w:val="24"/>
          <w:u w:val="single"/>
        </w:rPr>
        <w:t xml:space="preserve">ircunstancias de tiempo, modo y </w:t>
      </w:r>
      <w:r w:rsidRPr="00836A3E">
        <w:rPr>
          <w:rFonts w:ascii="Arial" w:hAnsi="Arial" w:cs="Arial"/>
          <w:b/>
          <w:i/>
          <w:sz w:val="24"/>
          <w:szCs w:val="24"/>
          <w:u w:val="single"/>
        </w:rPr>
        <w:t xml:space="preserve">Lugar que generaron la inexistencia en cuestión y señalará al </w:t>
      </w:r>
      <w:r>
        <w:rPr>
          <w:rFonts w:ascii="Arial" w:hAnsi="Arial" w:cs="Arial"/>
          <w:b/>
          <w:i/>
          <w:sz w:val="24"/>
          <w:szCs w:val="24"/>
          <w:u w:val="single"/>
        </w:rPr>
        <w:t xml:space="preserve">servidor público responsable de </w:t>
      </w:r>
      <w:r w:rsidRPr="00836A3E">
        <w:rPr>
          <w:rFonts w:ascii="Arial" w:hAnsi="Arial" w:cs="Arial"/>
          <w:b/>
          <w:i/>
          <w:sz w:val="24"/>
          <w:szCs w:val="24"/>
          <w:u w:val="single"/>
        </w:rPr>
        <w:t>contar con la misma.</w:t>
      </w:r>
    </w:p>
    <w:p w:rsidR="00E87983" w:rsidRDefault="00E87983" w:rsidP="00E87983">
      <w:pPr>
        <w:autoSpaceDE w:val="0"/>
        <w:autoSpaceDN w:val="0"/>
        <w:adjustRightInd w:val="0"/>
        <w:spacing w:after="0" w:line="240" w:lineRule="auto"/>
        <w:jc w:val="both"/>
        <w:rPr>
          <w:rFonts w:ascii="Arial" w:hAnsi="Arial" w:cs="Arial"/>
          <w:sz w:val="26"/>
          <w:szCs w:val="26"/>
        </w:rPr>
      </w:pPr>
    </w:p>
    <w:p w:rsidR="009E7C2C" w:rsidRDefault="00E87983" w:rsidP="00E87983">
      <w:pPr>
        <w:autoSpaceDE w:val="0"/>
        <w:autoSpaceDN w:val="0"/>
        <w:adjustRightInd w:val="0"/>
        <w:spacing w:after="0" w:line="240" w:lineRule="auto"/>
        <w:jc w:val="both"/>
        <w:rPr>
          <w:rFonts w:ascii="Arial" w:hAnsi="Arial" w:cs="Arial"/>
          <w:sz w:val="26"/>
          <w:szCs w:val="26"/>
        </w:rPr>
      </w:pPr>
      <w:r w:rsidRPr="009E7C2C">
        <w:rPr>
          <w:rFonts w:ascii="Arial" w:hAnsi="Arial" w:cs="Arial"/>
          <w:b/>
          <w:sz w:val="26"/>
          <w:szCs w:val="26"/>
        </w:rPr>
        <w:t>El presidente del Comité de Transparencia</w:t>
      </w:r>
      <w:r>
        <w:rPr>
          <w:rFonts w:ascii="Arial" w:hAnsi="Arial" w:cs="Arial"/>
          <w:sz w:val="26"/>
          <w:szCs w:val="26"/>
        </w:rPr>
        <w:t xml:space="preserve"> una Vez expuesto lo Anterior</w:t>
      </w:r>
      <w:r w:rsidR="00410731">
        <w:rPr>
          <w:rFonts w:ascii="Arial" w:hAnsi="Arial" w:cs="Arial"/>
          <w:sz w:val="26"/>
          <w:szCs w:val="26"/>
        </w:rPr>
        <w:t xml:space="preserve"> Ordenó que se</w:t>
      </w:r>
      <w:r w:rsidR="009E7C2C">
        <w:rPr>
          <w:rFonts w:ascii="Arial" w:hAnsi="Arial" w:cs="Arial"/>
          <w:sz w:val="26"/>
          <w:szCs w:val="26"/>
        </w:rPr>
        <w:t xml:space="preserve"> Turnará</w:t>
      </w:r>
      <w:r w:rsidR="00410731">
        <w:rPr>
          <w:rFonts w:ascii="Arial" w:hAnsi="Arial" w:cs="Arial"/>
          <w:sz w:val="26"/>
          <w:szCs w:val="26"/>
        </w:rPr>
        <w:t xml:space="preserve"> a la Comisión de Reglamento</w:t>
      </w:r>
      <w:r w:rsidR="009E7C2C">
        <w:rPr>
          <w:rFonts w:ascii="Arial" w:hAnsi="Arial" w:cs="Arial"/>
          <w:sz w:val="26"/>
          <w:szCs w:val="26"/>
        </w:rPr>
        <w:t xml:space="preserve">s para </w:t>
      </w:r>
      <w:r w:rsidR="00410731">
        <w:rPr>
          <w:rFonts w:ascii="Arial" w:hAnsi="Arial" w:cs="Arial"/>
          <w:sz w:val="26"/>
          <w:szCs w:val="26"/>
        </w:rPr>
        <w:t xml:space="preserve"> la Revisión</w:t>
      </w:r>
      <w:r w:rsidR="009E7C2C">
        <w:rPr>
          <w:rFonts w:ascii="Arial" w:hAnsi="Arial" w:cs="Arial"/>
          <w:sz w:val="26"/>
          <w:szCs w:val="26"/>
        </w:rPr>
        <w:t xml:space="preserve"> del Reglamento, De igual Forma Ordenó que una Vez revisado el Reglamento se </w:t>
      </w:r>
      <w:r w:rsidR="00410731">
        <w:rPr>
          <w:rFonts w:ascii="Arial" w:hAnsi="Arial" w:cs="Arial"/>
          <w:sz w:val="26"/>
          <w:szCs w:val="26"/>
        </w:rPr>
        <w:t xml:space="preserve">  </w:t>
      </w:r>
      <w:r w:rsidR="009E7C2C">
        <w:rPr>
          <w:rFonts w:ascii="Arial" w:hAnsi="Arial" w:cs="Arial"/>
          <w:sz w:val="26"/>
          <w:szCs w:val="26"/>
        </w:rPr>
        <w:t xml:space="preserve"> Sometiera  a Consideración del Cabildo La Aprobación del Mismo.</w:t>
      </w:r>
    </w:p>
    <w:p w:rsidR="009E7C2C" w:rsidRDefault="009E7C2C" w:rsidP="00E87983">
      <w:pPr>
        <w:autoSpaceDE w:val="0"/>
        <w:autoSpaceDN w:val="0"/>
        <w:adjustRightInd w:val="0"/>
        <w:spacing w:after="0" w:line="240" w:lineRule="auto"/>
        <w:jc w:val="both"/>
        <w:rPr>
          <w:rFonts w:ascii="Arial" w:hAnsi="Arial" w:cs="Arial"/>
          <w:sz w:val="26"/>
          <w:szCs w:val="26"/>
        </w:rPr>
      </w:pPr>
    </w:p>
    <w:p w:rsidR="00E87983" w:rsidRDefault="009E7C2C" w:rsidP="00E87983">
      <w:pPr>
        <w:autoSpaceDE w:val="0"/>
        <w:autoSpaceDN w:val="0"/>
        <w:adjustRightInd w:val="0"/>
        <w:spacing w:after="0" w:line="240" w:lineRule="auto"/>
        <w:jc w:val="both"/>
        <w:rPr>
          <w:rFonts w:ascii="Arial" w:hAnsi="Arial" w:cs="Arial"/>
          <w:sz w:val="26"/>
          <w:szCs w:val="26"/>
        </w:rPr>
      </w:pPr>
      <w:r w:rsidRPr="009E7C2C">
        <w:rPr>
          <w:rFonts w:ascii="Arial" w:hAnsi="Arial" w:cs="Arial"/>
          <w:b/>
          <w:sz w:val="26"/>
          <w:szCs w:val="26"/>
        </w:rPr>
        <w:t>El presidente del Comité de Transparencia</w:t>
      </w:r>
      <w:r>
        <w:rPr>
          <w:rFonts w:ascii="Arial" w:hAnsi="Arial" w:cs="Arial"/>
          <w:sz w:val="26"/>
          <w:szCs w:val="26"/>
        </w:rPr>
        <w:t xml:space="preserve"> </w:t>
      </w:r>
      <w:r>
        <w:rPr>
          <w:rFonts w:ascii="Arial" w:hAnsi="Arial" w:cs="Arial"/>
          <w:sz w:val="26"/>
          <w:szCs w:val="26"/>
        </w:rPr>
        <w:t xml:space="preserve"> par</w:t>
      </w:r>
      <w:r w:rsidR="00E87983">
        <w:rPr>
          <w:rFonts w:ascii="Arial" w:hAnsi="Arial" w:cs="Arial"/>
          <w:sz w:val="26"/>
          <w:szCs w:val="26"/>
        </w:rPr>
        <w:t xml:space="preserve">a </w:t>
      </w:r>
      <w:r>
        <w:rPr>
          <w:rFonts w:ascii="Arial" w:hAnsi="Arial" w:cs="Arial"/>
          <w:sz w:val="26"/>
          <w:szCs w:val="26"/>
        </w:rPr>
        <w:t xml:space="preserve">efectos de </w:t>
      </w:r>
      <w:r w:rsidR="00E87983">
        <w:rPr>
          <w:rFonts w:ascii="Arial" w:hAnsi="Arial" w:cs="Arial"/>
          <w:sz w:val="26"/>
          <w:szCs w:val="26"/>
        </w:rPr>
        <w:t xml:space="preserve"> dar continuidad con el Orden del Día,</w:t>
      </w:r>
      <w:r>
        <w:rPr>
          <w:rFonts w:ascii="Arial" w:hAnsi="Arial" w:cs="Arial"/>
          <w:sz w:val="26"/>
          <w:szCs w:val="26"/>
        </w:rPr>
        <w:t xml:space="preserve"> Solicitó que se Manifestará lo Consiguiente,</w:t>
      </w:r>
      <w:r w:rsidR="00E87983">
        <w:rPr>
          <w:rFonts w:ascii="Arial" w:hAnsi="Arial" w:cs="Arial"/>
          <w:sz w:val="26"/>
          <w:szCs w:val="26"/>
        </w:rPr>
        <w:t xml:space="preserve"> Por lo anterior  </w:t>
      </w:r>
      <w:r w:rsidR="00E87983" w:rsidRPr="009E7C2C">
        <w:rPr>
          <w:rFonts w:ascii="Arial" w:hAnsi="Arial" w:cs="Arial"/>
          <w:b/>
          <w:sz w:val="26"/>
          <w:szCs w:val="26"/>
        </w:rPr>
        <w:t>El Titular de la Unidad de Transparencia</w:t>
      </w:r>
      <w:r w:rsidR="00E87983" w:rsidRPr="00823460">
        <w:rPr>
          <w:rFonts w:ascii="Arial" w:hAnsi="Arial" w:cs="Arial"/>
          <w:sz w:val="26"/>
          <w:szCs w:val="26"/>
        </w:rPr>
        <w:t xml:space="preserve"> Manifestó que no existiendo otro Punto a Tratar</w:t>
      </w:r>
      <w:r w:rsidR="00E87983">
        <w:rPr>
          <w:rFonts w:ascii="Arial" w:hAnsi="Arial" w:cs="Arial"/>
          <w:sz w:val="26"/>
          <w:szCs w:val="26"/>
        </w:rPr>
        <w:t xml:space="preserve"> por lo que </w:t>
      </w:r>
      <w:r w:rsidR="00E87983" w:rsidRPr="00823460">
        <w:rPr>
          <w:rFonts w:ascii="Arial" w:hAnsi="Arial" w:cs="Arial"/>
          <w:sz w:val="26"/>
          <w:szCs w:val="26"/>
        </w:rPr>
        <w:t xml:space="preserve"> podía el Presidente</w:t>
      </w:r>
      <w:r w:rsidR="00E87983">
        <w:rPr>
          <w:rFonts w:ascii="Arial" w:hAnsi="Arial" w:cs="Arial"/>
          <w:sz w:val="26"/>
          <w:szCs w:val="26"/>
        </w:rPr>
        <w:t xml:space="preserve"> del Comité de Clasificación</w:t>
      </w:r>
      <w:r w:rsidR="00E87983" w:rsidRPr="00823460">
        <w:rPr>
          <w:rFonts w:ascii="Arial" w:hAnsi="Arial" w:cs="Arial"/>
          <w:sz w:val="26"/>
          <w:szCs w:val="26"/>
        </w:rPr>
        <w:t xml:space="preserve"> Pasar a la Co</w:t>
      </w:r>
      <w:r w:rsidR="00E87983">
        <w:rPr>
          <w:rFonts w:ascii="Arial" w:hAnsi="Arial" w:cs="Arial"/>
          <w:sz w:val="26"/>
          <w:szCs w:val="26"/>
        </w:rPr>
        <w:t>nclusión de la Presente Sesión.</w:t>
      </w:r>
    </w:p>
    <w:p w:rsidR="00E87983" w:rsidRDefault="00E87983" w:rsidP="00E87983">
      <w:pPr>
        <w:rPr>
          <w:rFonts w:ascii="Arial" w:hAnsi="Arial" w:cs="Arial"/>
          <w:sz w:val="26"/>
          <w:szCs w:val="26"/>
        </w:rPr>
      </w:pPr>
    </w:p>
    <w:p w:rsidR="009E7C2C" w:rsidRDefault="009E7C2C" w:rsidP="00E87983">
      <w:pPr>
        <w:rPr>
          <w:rFonts w:ascii="Arial" w:hAnsi="Arial" w:cs="Arial"/>
          <w:sz w:val="26"/>
          <w:szCs w:val="26"/>
        </w:rPr>
      </w:pPr>
    </w:p>
    <w:p w:rsidR="009E7C2C" w:rsidRDefault="009E7C2C" w:rsidP="00E87983">
      <w:pPr>
        <w:rPr>
          <w:rFonts w:ascii="Arial" w:hAnsi="Arial" w:cs="Arial"/>
          <w:sz w:val="26"/>
          <w:szCs w:val="26"/>
        </w:rPr>
      </w:pPr>
    </w:p>
    <w:p w:rsidR="009E7C2C" w:rsidRDefault="009E7C2C" w:rsidP="00E87983">
      <w:pPr>
        <w:rPr>
          <w:rFonts w:ascii="Arial" w:hAnsi="Arial" w:cs="Arial"/>
          <w:sz w:val="26"/>
          <w:szCs w:val="26"/>
        </w:rPr>
      </w:pPr>
    </w:p>
    <w:p w:rsidR="009E7C2C" w:rsidRDefault="009E7C2C" w:rsidP="00E87983">
      <w:pPr>
        <w:rPr>
          <w:rFonts w:ascii="Arial" w:hAnsi="Arial" w:cs="Arial"/>
          <w:sz w:val="26"/>
          <w:szCs w:val="26"/>
        </w:rPr>
      </w:pPr>
    </w:p>
    <w:p w:rsidR="009E7C2C" w:rsidRDefault="009E7C2C" w:rsidP="00E87983">
      <w:pPr>
        <w:rPr>
          <w:rFonts w:ascii="Arial" w:hAnsi="Arial" w:cs="Arial"/>
          <w:b/>
          <w:sz w:val="28"/>
          <w:szCs w:val="28"/>
        </w:rPr>
      </w:pPr>
    </w:p>
    <w:p w:rsidR="00E87983" w:rsidRPr="00895150" w:rsidRDefault="00E87983" w:rsidP="00E87983">
      <w:pPr>
        <w:jc w:val="center"/>
        <w:rPr>
          <w:rFonts w:ascii="Arial" w:hAnsi="Arial" w:cs="Arial"/>
          <w:b/>
          <w:sz w:val="28"/>
          <w:szCs w:val="28"/>
        </w:rPr>
      </w:pPr>
      <w:r w:rsidRPr="00895150">
        <w:rPr>
          <w:rFonts w:ascii="Arial" w:hAnsi="Arial" w:cs="Arial"/>
          <w:b/>
          <w:sz w:val="28"/>
          <w:szCs w:val="28"/>
        </w:rPr>
        <w:t>CONCLUSIÓN DE LA SESIÓN</w:t>
      </w:r>
    </w:p>
    <w:p w:rsidR="00E87983" w:rsidRPr="00823460" w:rsidRDefault="00E87983" w:rsidP="00E87983">
      <w:pPr>
        <w:jc w:val="both"/>
        <w:rPr>
          <w:rFonts w:ascii="Arial" w:hAnsi="Arial" w:cs="Arial"/>
          <w:b/>
          <w:i/>
          <w:sz w:val="26"/>
          <w:szCs w:val="26"/>
        </w:rPr>
      </w:pPr>
      <w:r w:rsidRPr="00F80BCD">
        <w:rPr>
          <w:rFonts w:ascii="Arial" w:hAnsi="Arial" w:cs="Arial"/>
          <w:sz w:val="26"/>
          <w:szCs w:val="26"/>
        </w:rPr>
        <w:t xml:space="preserve">No existiendo otro punto a tratar, el </w:t>
      </w:r>
      <w:r w:rsidRPr="00504BE2">
        <w:rPr>
          <w:rFonts w:ascii="Arial" w:hAnsi="Arial" w:cs="Arial"/>
          <w:b/>
          <w:sz w:val="26"/>
          <w:szCs w:val="26"/>
        </w:rPr>
        <w:t>Maestro Alejandro Macías Velasco Presidente del Comité de Clasificación del Municipio de Yahualica de González Gallo</w:t>
      </w:r>
      <w:r>
        <w:rPr>
          <w:rFonts w:ascii="Arial" w:hAnsi="Arial" w:cs="Arial"/>
          <w:b/>
          <w:sz w:val="26"/>
          <w:szCs w:val="26"/>
        </w:rPr>
        <w:t xml:space="preserve"> y Presidente Municipal </w:t>
      </w:r>
      <w:r w:rsidRPr="00F80BCD">
        <w:rPr>
          <w:rFonts w:ascii="Arial" w:hAnsi="Arial" w:cs="Arial"/>
          <w:sz w:val="26"/>
          <w:szCs w:val="26"/>
        </w:rPr>
        <w:t xml:space="preserve">  da por concluida la </w:t>
      </w:r>
      <w:r w:rsidR="009E7C2C">
        <w:rPr>
          <w:rFonts w:ascii="Arial" w:hAnsi="Arial" w:cs="Arial"/>
          <w:b/>
          <w:i/>
          <w:sz w:val="26"/>
          <w:szCs w:val="26"/>
        </w:rPr>
        <w:t>Primera</w:t>
      </w:r>
      <w:r>
        <w:rPr>
          <w:rFonts w:ascii="Arial" w:hAnsi="Arial" w:cs="Arial"/>
          <w:b/>
          <w:i/>
          <w:sz w:val="26"/>
          <w:szCs w:val="26"/>
        </w:rPr>
        <w:t xml:space="preserve">  Sesión de Carácter </w:t>
      </w:r>
      <w:r w:rsidR="009E7C2C">
        <w:rPr>
          <w:rFonts w:ascii="Arial" w:hAnsi="Arial" w:cs="Arial"/>
          <w:b/>
          <w:i/>
          <w:sz w:val="26"/>
          <w:szCs w:val="26"/>
        </w:rPr>
        <w:t>Ordinaría</w:t>
      </w:r>
      <w:r w:rsidRPr="00504BE2">
        <w:rPr>
          <w:rFonts w:ascii="Arial" w:hAnsi="Arial" w:cs="Arial"/>
          <w:b/>
          <w:i/>
          <w:sz w:val="26"/>
          <w:szCs w:val="26"/>
        </w:rPr>
        <w:t xml:space="preserve"> del año </w:t>
      </w:r>
      <w:r w:rsidR="009E7C2C">
        <w:rPr>
          <w:rFonts w:ascii="Arial" w:hAnsi="Arial" w:cs="Arial"/>
          <w:b/>
          <w:i/>
          <w:sz w:val="26"/>
          <w:szCs w:val="26"/>
        </w:rPr>
        <w:t>2018</w:t>
      </w:r>
      <w:r>
        <w:rPr>
          <w:rFonts w:ascii="Arial" w:hAnsi="Arial" w:cs="Arial"/>
          <w:b/>
          <w:i/>
          <w:sz w:val="26"/>
          <w:szCs w:val="26"/>
        </w:rPr>
        <w:t xml:space="preserve"> del Comité de Transparencia</w:t>
      </w:r>
      <w:r w:rsidRPr="00504BE2">
        <w:rPr>
          <w:rFonts w:ascii="Arial" w:hAnsi="Arial" w:cs="Arial"/>
          <w:b/>
          <w:i/>
          <w:sz w:val="26"/>
          <w:szCs w:val="26"/>
        </w:rPr>
        <w:t xml:space="preserve"> del sujeto obligado denominado “Yahualica de González Gallo”,</w:t>
      </w:r>
      <w:r w:rsidRPr="00F80BCD">
        <w:rPr>
          <w:rFonts w:ascii="Arial" w:hAnsi="Arial" w:cs="Arial"/>
          <w:sz w:val="26"/>
          <w:szCs w:val="26"/>
        </w:rPr>
        <w:t xml:space="preserve"> con ello queda desahogado el tercer punto del orden del día, levantándose la presente acta para su constancia.</w:t>
      </w:r>
    </w:p>
    <w:p w:rsidR="00E87983" w:rsidRDefault="00E87983" w:rsidP="00E87983">
      <w:pPr>
        <w:rPr>
          <w:rFonts w:ascii="Arial" w:hAnsi="Arial" w:cs="Arial"/>
          <w:b/>
          <w:sz w:val="28"/>
          <w:szCs w:val="28"/>
        </w:rPr>
      </w:pPr>
    </w:p>
    <w:p w:rsidR="00E87983" w:rsidRDefault="00E87983" w:rsidP="009E7C2C">
      <w:pPr>
        <w:jc w:val="center"/>
        <w:rPr>
          <w:rFonts w:ascii="Arial" w:hAnsi="Arial" w:cs="Arial"/>
          <w:b/>
          <w:sz w:val="28"/>
          <w:szCs w:val="28"/>
        </w:rPr>
      </w:pPr>
      <w:r>
        <w:rPr>
          <w:rFonts w:ascii="Arial" w:hAnsi="Arial" w:cs="Arial"/>
          <w:b/>
          <w:sz w:val="28"/>
          <w:szCs w:val="28"/>
        </w:rPr>
        <w:t>YAHUALICA DE GONZÁLEZ</w:t>
      </w:r>
      <w:r w:rsidR="009E7C2C">
        <w:rPr>
          <w:rFonts w:ascii="Arial" w:hAnsi="Arial" w:cs="Arial"/>
          <w:b/>
          <w:sz w:val="28"/>
          <w:szCs w:val="28"/>
        </w:rPr>
        <w:t xml:space="preserve"> GALLO, JALISCO, 24 DE ENERO DEL 2018 DOS MIL DIECIOCHO</w:t>
      </w:r>
      <w:r w:rsidRPr="00504BE2">
        <w:rPr>
          <w:rFonts w:ascii="Arial" w:hAnsi="Arial" w:cs="Arial"/>
          <w:b/>
          <w:sz w:val="28"/>
          <w:szCs w:val="28"/>
        </w:rPr>
        <w:t>.</w:t>
      </w:r>
    </w:p>
    <w:p w:rsidR="00E87983" w:rsidRPr="00504BE2" w:rsidRDefault="00E87983" w:rsidP="00E87983">
      <w:pPr>
        <w:jc w:val="both"/>
        <w:rPr>
          <w:rFonts w:ascii="Arial" w:hAnsi="Arial" w:cs="Arial"/>
          <w:b/>
          <w:sz w:val="28"/>
          <w:szCs w:val="28"/>
        </w:rPr>
      </w:pPr>
    </w:p>
    <w:p w:rsidR="00E87983" w:rsidRPr="00895150" w:rsidRDefault="00E87983" w:rsidP="00E87983">
      <w:pPr>
        <w:jc w:val="both"/>
        <w:rPr>
          <w:rFonts w:ascii="Arial" w:hAnsi="Arial" w:cs="Arial"/>
          <w:sz w:val="24"/>
          <w:szCs w:val="24"/>
        </w:rPr>
      </w:pPr>
    </w:p>
    <w:p w:rsidR="00E87983" w:rsidRPr="002D0D30" w:rsidRDefault="00E87983" w:rsidP="00E87983">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 xml:space="preserve">___________________________________                                                      </w:t>
      </w:r>
    </w:p>
    <w:p w:rsidR="00E87983" w:rsidRDefault="00E87983" w:rsidP="00E87983">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Maestro Alejandro Macías Velasco                                                                                   Presidente Municipal y Presidente del Comité de Clasificación de Información Pública.</w:t>
      </w:r>
    </w:p>
    <w:p w:rsidR="00E87983" w:rsidRDefault="00E87983" w:rsidP="00E87983">
      <w:pPr>
        <w:autoSpaceDE w:val="0"/>
        <w:autoSpaceDN w:val="0"/>
        <w:adjustRightInd w:val="0"/>
        <w:spacing w:after="0" w:line="240" w:lineRule="auto"/>
        <w:jc w:val="center"/>
        <w:rPr>
          <w:rFonts w:ascii="Arial" w:hAnsi="Arial" w:cs="Arial"/>
          <w:b/>
          <w:sz w:val="28"/>
          <w:szCs w:val="28"/>
        </w:rPr>
      </w:pPr>
    </w:p>
    <w:p w:rsidR="00E87983" w:rsidRDefault="00E87983" w:rsidP="00E87983">
      <w:pPr>
        <w:autoSpaceDE w:val="0"/>
        <w:autoSpaceDN w:val="0"/>
        <w:adjustRightInd w:val="0"/>
        <w:spacing w:after="0" w:line="240" w:lineRule="auto"/>
        <w:rPr>
          <w:rFonts w:ascii="Arial" w:hAnsi="Arial" w:cs="Arial"/>
          <w:b/>
          <w:sz w:val="28"/>
          <w:szCs w:val="28"/>
        </w:rPr>
      </w:pPr>
    </w:p>
    <w:p w:rsidR="00E87983" w:rsidRDefault="00E87983" w:rsidP="00E87983">
      <w:pPr>
        <w:autoSpaceDE w:val="0"/>
        <w:autoSpaceDN w:val="0"/>
        <w:adjustRightInd w:val="0"/>
        <w:spacing w:after="0" w:line="240" w:lineRule="auto"/>
        <w:jc w:val="center"/>
        <w:rPr>
          <w:rFonts w:ascii="Arial" w:hAnsi="Arial" w:cs="Arial"/>
          <w:b/>
          <w:sz w:val="28"/>
          <w:szCs w:val="28"/>
        </w:rPr>
      </w:pPr>
    </w:p>
    <w:p w:rsidR="00E87983" w:rsidRDefault="00E87983" w:rsidP="00E87983">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w:t>
      </w:r>
    </w:p>
    <w:p w:rsidR="00E87983" w:rsidRDefault="00E87983" w:rsidP="00E87983">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w:t>
      </w:r>
    </w:p>
    <w:p w:rsidR="00E87983" w:rsidRDefault="00E87983" w:rsidP="00E87983">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LCP. Socorro del Carmen Lizarde Ruvalcaba                                                               Contralora Municipal.</w:t>
      </w:r>
    </w:p>
    <w:p w:rsidR="00E87983" w:rsidRDefault="00E87983" w:rsidP="00E87983">
      <w:pPr>
        <w:autoSpaceDE w:val="0"/>
        <w:autoSpaceDN w:val="0"/>
        <w:adjustRightInd w:val="0"/>
        <w:spacing w:after="0" w:line="240" w:lineRule="auto"/>
        <w:jc w:val="center"/>
        <w:rPr>
          <w:rFonts w:ascii="Arial" w:hAnsi="Arial" w:cs="Arial"/>
          <w:b/>
          <w:sz w:val="28"/>
          <w:szCs w:val="28"/>
        </w:rPr>
      </w:pPr>
    </w:p>
    <w:p w:rsidR="00E87983" w:rsidRDefault="00E87983" w:rsidP="00E87983">
      <w:pPr>
        <w:autoSpaceDE w:val="0"/>
        <w:autoSpaceDN w:val="0"/>
        <w:adjustRightInd w:val="0"/>
        <w:spacing w:after="0" w:line="240" w:lineRule="auto"/>
        <w:jc w:val="center"/>
        <w:rPr>
          <w:rFonts w:ascii="Arial" w:hAnsi="Arial" w:cs="Arial"/>
          <w:b/>
          <w:sz w:val="28"/>
          <w:szCs w:val="28"/>
        </w:rPr>
      </w:pPr>
    </w:p>
    <w:p w:rsidR="00E87983" w:rsidRDefault="00E87983" w:rsidP="00E87983">
      <w:pPr>
        <w:autoSpaceDE w:val="0"/>
        <w:autoSpaceDN w:val="0"/>
        <w:adjustRightInd w:val="0"/>
        <w:spacing w:after="0" w:line="240" w:lineRule="auto"/>
        <w:rPr>
          <w:rFonts w:ascii="Arial" w:hAnsi="Arial" w:cs="Arial"/>
          <w:b/>
          <w:sz w:val="28"/>
          <w:szCs w:val="28"/>
        </w:rPr>
      </w:pPr>
    </w:p>
    <w:p w:rsidR="00E87983" w:rsidRDefault="00E87983" w:rsidP="00E87983">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___________________________________</w:t>
      </w:r>
    </w:p>
    <w:p w:rsidR="00E87983" w:rsidRDefault="00E87983" w:rsidP="00E87983">
      <w:pPr>
        <w:autoSpaceDE w:val="0"/>
        <w:autoSpaceDN w:val="0"/>
        <w:adjustRightInd w:val="0"/>
        <w:spacing w:after="0" w:line="240" w:lineRule="auto"/>
        <w:jc w:val="center"/>
        <w:rPr>
          <w:rFonts w:ascii="Arial" w:hAnsi="Arial" w:cs="Arial"/>
          <w:b/>
          <w:sz w:val="28"/>
          <w:szCs w:val="28"/>
        </w:rPr>
      </w:pPr>
    </w:p>
    <w:p w:rsidR="00E87983" w:rsidRPr="00823460" w:rsidRDefault="00E87983" w:rsidP="00E87983">
      <w:pPr>
        <w:jc w:val="center"/>
        <w:rPr>
          <w:rFonts w:ascii="Arial" w:hAnsi="Arial" w:cs="Arial"/>
          <w:sz w:val="24"/>
          <w:szCs w:val="24"/>
        </w:rPr>
      </w:pPr>
      <w:r>
        <w:rPr>
          <w:rFonts w:ascii="Arial" w:hAnsi="Arial" w:cs="Arial"/>
          <w:b/>
          <w:sz w:val="28"/>
          <w:szCs w:val="28"/>
        </w:rPr>
        <w:t>Lic. Edgar Rodríguez González                                                             Titular de la Unidad de Transparencia  y Secretario del Comité de Clasificación de Información Pública.</w:t>
      </w:r>
    </w:p>
    <w:p w:rsidR="00523839" w:rsidRDefault="00523839"/>
    <w:sectPr w:rsidR="00523839" w:rsidSect="00F80BCD">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C9" w:rsidRDefault="00D31BC9" w:rsidP="00B514B9">
      <w:pPr>
        <w:spacing w:after="0" w:line="240" w:lineRule="auto"/>
      </w:pPr>
      <w:r>
        <w:separator/>
      </w:r>
    </w:p>
  </w:endnote>
  <w:endnote w:type="continuationSeparator" w:id="0">
    <w:p w:rsidR="00D31BC9" w:rsidRDefault="00D31BC9" w:rsidP="00B5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60" w:rsidRPr="007B665A" w:rsidRDefault="00D31BC9" w:rsidP="00823460">
    <w:pPr>
      <w:pStyle w:val="Encabezado"/>
      <w:rPr>
        <w:rFonts w:ascii="Arial" w:hAnsi="Arial" w:cs="Arial"/>
        <w:b/>
        <w:sz w:val="24"/>
        <w:szCs w:val="24"/>
      </w:rPr>
    </w:pPr>
    <w:r>
      <w:rPr>
        <w:rFonts w:ascii="Arial" w:hAnsi="Arial" w:cs="Arial"/>
        <w:b/>
        <w:sz w:val="24"/>
        <w:szCs w:val="24"/>
      </w:rPr>
      <w:t xml:space="preserve">COMITÉ DE TRANSPARENCIA </w:t>
    </w:r>
    <w:r w:rsidRPr="007B665A">
      <w:rPr>
        <w:rFonts w:ascii="Arial" w:hAnsi="Arial" w:cs="Arial"/>
        <w:b/>
        <w:sz w:val="24"/>
        <w:szCs w:val="24"/>
      </w:rPr>
      <w:t xml:space="preserve"> DE YAHUALICA DE GONZÁLEZ GALLO</w:t>
    </w:r>
    <w:r>
      <w:rPr>
        <w:rFonts w:ascii="Arial" w:hAnsi="Arial" w:cs="Arial"/>
        <w:b/>
        <w:sz w:val="24"/>
        <w:szCs w:val="24"/>
      </w:rPr>
      <w:t>.</w:t>
    </w:r>
  </w:p>
  <w:p w:rsidR="00823460" w:rsidRDefault="00D31BC9" w:rsidP="0082346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C9" w:rsidRDefault="00D31BC9" w:rsidP="00B514B9">
      <w:pPr>
        <w:spacing w:after="0" w:line="240" w:lineRule="auto"/>
      </w:pPr>
      <w:r>
        <w:separator/>
      </w:r>
    </w:p>
  </w:footnote>
  <w:footnote w:type="continuationSeparator" w:id="0">
    <w:p w:rsidR="00D31BC9" w:rsidRDefault="00D31BC9" w:rsidP="00B5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AE" w:rsidRDefault="00D31BC9" w:rsidP="00823460">
    <w:pPr>
      <w:pStyle w:val="Encabezado"/>
      <w:rPr>
        <w:rFonts w:ascii="Arial" w:hAnsi="Arial" w:cs="Arial"/>
        <w:b/>
        <w:sz w:val="24"/>
        <w:szCs w:val="24"/>
      </w:rPr>
    </w:pPr>
  </w:p>
  <w:p w:rsidR="00705C10" w:rsidRDefault="00D31BC9" w:rsidP="007B665A">
    <w:pPr>
      <w:pStyle w:val="Encabezado"/>
      <w:jc w:val="right"/>
      <w:rPr>
        <w:rFonts w:ascii="Arial" w:hAnsi="Arial" w:cs="Arial"/>
        <w:b/>
        <w:sz w:val="24"/>
        <w:szCs w:val="24"/>
      </w:rPr>
    </w:pPr>
    <w:r w:rsidRPr="007B665A">
      <w:rPr>
        <w:rFonts w:ascii="Arial" w:hAnsi="Arial" w:cs="Arial"/>
        <w:b/>
        <w:sz w:val="24"/>
        <w:szCs w:val="24"/>
      </w:rPr>
      <w:t>ACTA NÚMERO</w:t>
    </w:r>
    <w:r w:rsidR="00B514B9">
      <w:rPr>
        <w:rFonts w:ascii="Arial" w:hAnsi="Arial" w:cs="Arial"/>
        <w:b/>
        <w:sz w:val="24"/>
        <w:szCs w:val="24"/>
      </w:rPr>
      <w:t xml:space="preserve"> 1/2018</w:t>
    </w:r>
    <w:r>
      <w:rPr>
        <w:rFonts w:ascii="Arial" w:hAnsi="Arial" w:cs="Arial"/>
        <w:b/>
        <w:sz w:val="24"/>
        <w:szCs w:val="24"/>
      </w:rPr>
      <w:t>.</w:t>
    </w:r>
  </w:p>
  <w:p w:rsidR="007B665A" w:rsidRDefault="00D31BC9" w:rsidP="007B665A">
    <w:pPr>
      <w:pStyle w:val="Encabezado"/>
      <w:jc w:val="right"/>
      <w:rPr>
        <w:rFonts w:ascii="Arial" w:hAnsi="Arial" w:cs="Arial"/>
        <w:b/>
        <w:sz w:val="24"/>
        <w:szCs w:val="24"/>
      </w:rPr>
    </w:pPr>
    <w:r>
      <w:rPr>
        <w:rFonts w:ascii="Arial" w:hAnsi="Arial" w:cs="Arial"/>
        <w:b/>
        <w:sz w:val="24"/>
        <w:szCs w:val="24"/>
      </w:rPr>
      <w:t>RESOLUCIÓN DE INEXISTENCIA DE INFORMACIÓN.</w:t>
    </w:r>
    <w:r w:rsidRPr="007B665A">
      <w:rPr>
        <w:rFonts w:ascii="Arial" w:hAnsi="Arial" w:cs="Arial"/>
        <w:b/>
        <w:sz w:val="24"/>
        <w:szCs w:val="24"/>
      </w:rPr>
      <w:t xml:space="preserve"> </w:t>
    </w:r>
  </w:p>
  <w:p w:rsidR="00823460" w:rsidRPr="007B665A" w:rsidRDefault="00B514B9" w:rsidP="00823460">
    <w:pPr>
      <w:pStyle w:val="Encabezado"/>
      <w:jc w:val="right"/>
      <w:rPr>
        <w:rFonts w:ascii="Arial" w:hAnsi="Arial" w:cs="Arial"/>
        <w:b/>
        <w:sz w:val="24"/>
        <w:szCs w:val="24"/>
      </w:rPr>
    </w:pPr>
    <w:r>
      <w:rPr>
        <w:rFonts w:ascii="Arial" w:hAnsi="Arial" w:cs="Arial"/>
        <w:b/>
        <w:sz w:val="24"/>
        <w:szCs w:val="24"/>
      </w:rPr>
      <w:t>EXPEDIENTE FISICO: 1/2018</w:t>
    </w:r>
    <w:r w:rsidR="00D31BC9">
      <w:rPr>
        <w:rFonts w:ascii="Arial" w:hAnsi="Arial" w:cs="Arial"/>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75BBC"/>
    <w:multiLevelType w:val="hybridMultilevel"/>
    <w:tmpl w:val="FA9245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4BA833B7"/>
    <w:multiLevelType w:val="hybridMultilevel"/>
    <w:tmpl w:val="791CBB92"/>
    <w:lvl w:ilvl="0" w:tplc="57CCB0E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83"/>
    <w:rsid w:val="00022869"/>
    <w:rsid w:val="003D263A"/>
    <w:rsid w:val="00410731"/>
    <w:rsid w:val="00523839"/>
    <w:rsid w:val="009E7C2C"/>
    <w:rsid w:val="00B514B9"/>
    <w:rsid w:val="00D31BC9"/>
    <w:rsid w:val="00E87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B3DBE-7B49-4B19-BEF7-2349990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983"/>
  </w:style>
  <w:style w:type="paragraph" w:styleId="Prrafodelista">
    <w:name w:val="List Paragraph"/>
    <w:basedOn w:val="Normal"/>
    <w:uiPriority w:val="34"/>
    <w:qFormat/>
    <w:rsid w:val="00E87983"/>
    <w:pPr>
      <w:ind w:left="720"/>
      <w:contextualSpacing/>
    </w:pPr>
  </w:style>
  <w:style w:type="paragraph" w:styleId="Piedepgina">
    <w:name w:val="footer"/>
    <w:basedOn w:val="Normal"/>
    <w:link w:val="PiedepginaCar"/>
    <w:uiPriority w:val="99"/>
    <w:unhideWhenUsed/>
    <w:rsid w:val="00E87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2018-06-12T17:24:00Z</dcterms:created>
  <dcterms:modified xsi:type="dcterms:W3CDTF">2018-06-12T18:18:00Z</dcterms:modified>
</cp:coreProperties>
</file>